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A05" w:rsidRPr="001B55BE" w:rsidRDefault="00910A05" w:rsidP="00906A04">
      <w:pPr>
        <w:pStyle w:val="Title"/>
        <w:spacing w:line="276" w:lineRule="auto"/>
        <w:ind w:left="-360" w:right="-547"/>
        <w:rPr>
          <w:rFonts w:ascii="Arial" w:hAnsi="Arial" w:cs="Arial"/>
          <w:sz w:val="24"/>
          <w:szCs w:val="20"/>
        </w:rPr>
      </w:pPr>
      <w:r w:rsidRPr="001B55BE">
        <w:rPr>
          <w:rFonts w:ascii="Arial" w:hAnsi="Arial" w:cs="Arial"/>
          <w:sz w:val="24"/>
          <w:szCs w:val="20"/>
        </w:rPr>
        <w:t>“Causes of child abuse in current Indian society”</w:t>
      </w:r>
    </w:p>
    <w:p w:rsidR="00910A05" w:rsidRPr="001B55BE" w:rsidRDefault="00910A05" w:rsidP="00906A04">
      <w:pPr>
        <w:pStyle w:val="BodyTextIndent"/>
        <w:spacing w:before="0" w:after="0" w:line="276" w:lineRule="auto"/>
        <w:ind w:firstLine="0"/>
        <w:jc w:val="center"/>
        <w:rPr>
          <w:rFonts w:ascii="Arial" w:hAnsi="Arial" w:cs="Arial"/>
          <w:b/>
          <w:sz w:val="20"/>
          <w:szCs w:val="20"/>
        </w:rPr>
      </w:pPr>
      <w:r w:rsidRPr="001B55BE">
        <w:rPr>
          <w:rFonts w:ascii="Arial" w:hAnsi="Arial" w:cs="Arial"/>
          <w:b/>
          <w:sz w:val="20"/>
          <w:szCs w:val="20"/>
        </w:rPr>
        <w:t>Archana Singh, Anjna Fellows</w:t>
      </w:r>
      <w:r w:rsidR="006E51DD" w:rsidRPr="001B55BE">
        <w:rPr>
          <w:rFonts w:ascii="Arial" w:hAnsi="Arial" w:cs="Arial"/>
          <w:b/>
          <w:sz w:val="20"/>
          <w:szCs w:val="20"/>
        </w:rPr>
        <w:t xml:space="preserve"> </w:t>
      </w:r>
      <w:r w:rsidRPr="001B55BE">
        <w:rPr>
          <w:rFonts w:ascii="Arial" w:hAnsi="Arial" w:cs="Arial"/>
          <w:b/>
          <w:sz w:val="20"/>
          <w:szCs w:val="20"/>
        </w:rPr>
        <w:t>and Neelma Kunwar*</w:t>
      </w:r>
    </w:p>
    <w:p w:rsidR="00910A05" w:rsidRPr="001B55BE" w:rsidRDefault="00910A05" w:rsidP="00906A04">
      <w:pPr>
        <w:pStyle w:val="BodyTextIndent"/>
        <w:spacing w:before="0" w:after="0" w:line="276" w:lineRule="auto"/>
        <w:ind w:firstLine="0"/>
        <w:jc w:val="center"/>
        <w:rPr>
          <w:rFonts w:ascii="Arial" w:hAnsi="Arial" w:cs="Arial"/>
          <w:b/>
          <w:sz w:val="20"/>
          <w:szCs w:val="20"/>
        </w:rPr>
      </w:pPr>
      <w:r w:rsidRPr="001B55BE">
        <w:rPr>
          <w:rFonts w:ascii="Arial" w:hAnsi="Arial" w:cs="Arial"/>
          <w:b/>
          <w:sz w:val="20"/>
          <w:szCs w:val="20"/>
        </w:rPr>
        <w:t xml:space="preserve">Barkatullah University, Bhopal </w:t>
      </w:r>
    </w:p>
    <w:p w:rsidR="00906A04" w:rsidRDefault="00906A04" w:rsidP="00906A04">
      <w:pPr>
        <w:spacing w:before="60" w:after="60" w:line="276" w:lineRule="auto"/>
        <w:jc w:val="both"/>
        <w:rPr>
          <w:rFonts w:ascii="Arial" w:hAnsi="Arial" w:cs="Arial"/>
          <w:sz w:val="20"/>
          <w:szCs w:val="20"/>
        </w:rPr>
      </w:pPr>
    </w:p>
    <w:p w:rsidR="001B55BE" w:rsidRDefault="001B55BE" w:rsidP="00906A04">
      <w:pPr>
        <w:spacing w:before="60" w:after="60" w:line="276" w:lineRule="auto"/>
        <w:jc w:val="both"/>
        <w:rPr>
          <w:rFonts w:ascii="Arial" w:hAnsi="Arial" w:cs="Arial"/>
          <w:sz w:val="20"/>
          <w:szCs w:val="20"/>
        </w:rPr>
      </w:pPr>
      <w:r>
        <w:rPr>
          <w:rFonts w:ascii="Arial" w:hAnsi="Arial" w:cs="Arial"/>
          <w:sz w:val="20"/>
          <w:szCs w:val="20"/>
        </w:rPr>
        <w:t>abstract:</w:t>
      </w:r>
    </w:p>
    <w:p w:rsidR="00906A04" w:rsidRPr="00906A04" w:rsidRDefault="00906A04" w:rsidP="00906A04">
      <w:pPr>
        <w:spacing w:before="60" w:after="60" w:line="276" w:lineRule="auto"/>
        <w:jc w:val="both"/>
        <w:rPr>
          <w:rFonts w:ascii="Arial" w:hAnsi="Arial" w:cs="Arial"/>
          <w:b/>
          <w:sz w:val="20"/>
          <w:szCs w:val="20"/>
        </w:rPr>
      </w:pPr>
      <w:r w:rsidRPr="00906A04">
        <w:rPr>
          <w:rFonts w:ascii="Arial" w:hAnsi="Arial" w:cs="Arial"/>
          <w:sz w:val="20"/>
          <w:szCs w:val="20"/>
        </w:rPr>
        <w:t>Child sexual abuse is a form of child abuse in which a child is abused for the sexual gratification of an adult of older adolescent. In addition to direct sexual contact, child sexual abuse also occurs when an adult indecently exposes their genitalia to a child, asks or pressures a child to engage in sexual activities, displays pornography to a child, or uses a child to produce child pornography. Abuse happens when one person tries to control or hurt another. Abuse may be physical such as hitting, pushing or choking. Abuse can also be other things, like putting her down and making her feel worthless, or being possessive and jealous to stop her from speaking to friends or family. Forcing or tricking someone into doing sexual things is also abuse</w:t>
      </w:r>
    </w:p>
    <w:p w:rsidR="00910A05" w:rsidRPr="00906A04" w:rsidRDefault="00910A05" w:rsidP="00906A04">
      <w:pPr>
        <w:spacing w:before="60" w:after="60" w:line="276" w:lineRule="auto"/>
        <w:jc w:val="both"/>
        <w:rPr>
          <w:rFonts w:ascii="Arial" w:hAnsi="Arial" w:cs="Arial"/>
          <w:sz w:val="20"/>
          <w:szCs w:val="20"/>
        </w:rPr>
      </w:pPr>
      <w:r w:rsidRPr="00906A04">
        <w:rPr>
          <w:rFonts w:ascii="Arial" w:hAnsi="Arial" w:cs="Arial"/>
          <w:b/>
          <w:sz w:val="20"/>
          <w:szCs w:val="20"/>
        </w:rPr>
        <w:t>Key words :</w:t>
      </w:r>
      <w:r w:rsidRPr="00906A04">
        <w:rPr>
          <w:rFonts w:ascii="Arial" w:hAnsi="Arial" w:cs="Arial"/>
          <w:sz w:val="20"/>
          <w:szCs w:val="20"/>
        </w:rPr>
        <w:t xml:space="preserve"> Causes, abuse, society </w:t>
      </w:r>
    </w:p>
    <w:p w:rsidR="00910A05" w:rsidRPr="00906A04" w:rsidRDefault="00910A05" w:rsidP="00906A04">
      <w:pPr>
        <w:pStyle w:val="BodyTextIndent"/>
        <w:spacing w:before="120" w:line="276" w:lineRule="auto"/>
        <w:rPr>
          <w:rFonts w:ascii="Arial" w:hAnsi="Arial" w:cs="Arial"/>
          <w:sz w:val="20"/>
          <w:szCs w:val="20"/>
        </w:rPr>
      </w:pPr>
      <w:r w:rsidRPr="00906A04">
        <w:rPr>
          <w:rFonts w:ascii="Arial" w:hAnsi="Arial" w:cs="Arial"/>
          <w:sz w:val="20"/>
          <w:szCs w:val="20"/>
        </w:rPr>
        <w:t>Millions of children worldwide are subjected to violence, exploitation and abuse including the worst forms of child labour in communities, schools and institutions, during armed conflict; and to harmful practices such as female genital mutilation/cutting and child marriage. Millions more, not yet victims, also remain without adequate protection. Protecting children from violence, exploitation and abuse is an integral component of protecting their rights to survival, growth and development, UNICEF’s commitment to protecting children is underlined in Medium Term Strategic Plan and Child Protection Strategy. Core Corporate Commitments, the Convention on the Rights of the Child, the Millennium Declaration, and numerous international human rights agreements as the basis for one’s response has been drawn.</w:t>
      </w:r>
    </w:p>
    <w:p w:rsidR="00910A05" w:rsidRPr="00906A04" w:rsidRDefault="00910A05" w:rsidP="00906A04">
      <w:pPr>
        <w:pStyle w:val="BodyTextIndent2"/>
        <w:spacing w:line="276" w:lineRule="auto"/>
        <w:ind w:firstLine="0"/>
        <w:rPr>
          <w:rFonts w:ascii="Arial" w:hAnsi="Arial" w:cs="Arial"/>
          <w:b/>
          <w:sz w:val="20"/>
          <w:szCs w:val="20"/>
        </w:rPr>
      </w:pPr>
      <w:r w:rsidRPr="00906A04">
        <w:rPr>
          <w:rFonts w:ascii="Arial" w:hAnsi="Arial" w:cs="Arial"/>
          <w:sz w:val="20"/>
          <w:szCs w:val="20"/>
        </w:rPr>
        <w:t>* Dean, College of Home Science, C.S. Azad University of Ag. and Tech., Kanpur</w:t>
      </w:r>
    </w:p>
    <w:p w:rsidR="006E51DD" w:rsidRPr="00906A04" w:rsidRDefault="006E51DD" w:rsidP="00906A04">
      <w:pPr>
        <w:pStyle w:val="BodyTextIndent2"/>
        <w:spacing w:line="276" w:lineRule="auto"/>
        <w:ind w:firstLine="0"/>
        <w:rPr>
          <w:rFonts w:ascii="Arial" w:hAnsi="Arial" w:cs="Arial"/>
          <w:b/>
          <w:sz w:val="20"/>
          <w:szCs w:val="20"/>
        </w:rPr>
      </w:pPr>
      <w:r w:rsidRPr="00906A04">
        <w:rPr>
          <w:rFonts w:ascii="Arial" w:hAnsi="Arial" w:cs="Arial"/>
          <w:b/>
          <w:sz w:val="20"/>
          <w:szCs w:val="20"/>
        </w:rPr>
        <w:t>Objectives</w:t>
      </w:r>
    </w:p>
    <w:p w:rsidR="006E51DD" w:rsidRPr="00906A04" w:rsidRDefault="006E51DD" w:rsidP="00906A04">
      <w:pPr>
        <w:pStyle w:val="BodyTextIndent"/>
        <w:numPr>
          <w:ilvl w:val="0"/>
          <w:numId w:val="3"/>
        </w:numPr>
        <w:spacing w:line="276" w:lineRule="auto"/>
        <w:rPr>
          <w:rFonts w:ascii="Arial" w:hAnsi="Arial" w:cs="Arial"/>
          <w:sz w:val="20"/>
          <w:szCs w:val="20"/>
        </w:rPr>
      </w:pPr>
      <w:r w:rsidRPr="00906A04">
        <w:rPr>
          <w:rFonts w:ascii="Arial" w:hAnsi="Arial" w:cs="Arial"/>
          <w:sz w:val="20"/>
          <w:szCs w:val="20"/>
        </w:rPr>
        <w:t>To study the socio-economic status of the child.</w:t>
      </w:r>
    </w:p>
    <w:p w:rsidR="006E51DD" w:rsidRPr="00906A04" w:rsidRDefault="006E51DD" w:rsidP="00906A04">
      <w:pPr>
        <w:pStyle w:val="BodyTextIndent2"/>
        <w:numPr>
          <w:ilvl w:val="0"/>
          <w:numId w:val="3"/>
        </w:numPr>
        <w:spacing w:line="276" w:lineRule="auto"/>
        <w:rPr>
          <w:rFonts w:ascii="Arial" w:hAnsi="Arial" w:cs="Arial"/>
          <w:sz w:val="20"/>
          <w:szCs w:val="20"/>
        </w:rPr>
      </w:pPr>
      <w:r w:rsidRPr="00906A04">
        <w:rPr>
          <w:rFonts w:ascii="Arial" w:hAnsi="Arial" w:cs="Arial"/>
          <w:sz w:val="20"/>
          <w:szCs w:val="20"/>
        </w:rPr>
        <w:t>To identify reasons for social abuse due to fashion</w:t>
      </w:r>
    </w:p>
    <w:p w:rsidR="00910A05" w:rsidRPr="00906A04" w:rsidRDefault="00910A05" w:rsidP="00906A04">
      <w:pPr>
        <w:pStyle w:val="BodyTextIndent2"/>
        <w:spacing w:line="276" w:lineRule="auto"/>
        <w:ind w:firstLine="0"/>
        <w:rPr>
          <w:rFonts w:ascii="Arial" w:hAnsi="Arial" w:cs="Arial"/>
          <w:b/>
          <w:sz w:val="20"/>
          <w:szCs w:val="20"/>
        </w:rPr>
      </w:pPr>
      <w:r w:rsidRPr="00906A04">
        <w:rPr>
          <w:rFonts w:ascii="Arial" w:hAnsi="Arial" w:cs="Arial"/>
          <w:b/>
          <w:sz w:val="20"/>
          <w:szCs w:val="20"/>
        </w:rPr>
        <w:t>Methodology</w:t>
      </w:r>
    </w:p>
    <w:p w:rsidR="00910A05" w:rsidRPr="00906A04" w:rsidRDefault="00910A05" w:rsidP="00906A04">
      <w:pPr>
        <w:spacing w:before="120" w:after="120" w:line="276" w:lineRule="auto"/>
        <w:ind w:firstLine="720"/>
        <w:jc w:val="both"/>
        <w:rPr>
          <w:rFonts w:ascii="Arial" w:hAnsi="Arial" w:cs="Arial"/>
          <w:sz w:val="20"/>
          <w:szCs w:val="20"/>
        </w:rPr>
      </w:pPr>
      <w:r w:rsidRPr="00906A04">
        <w:rPr>
          <w:rFonts w:ascii="Arial" w:hAnsi="Arial" w:cs="Arial"/>
          <w:sz w:val="20"/>
          <w:szCs w:val="20"/>
        </w:rPr>
        <w:t>The study was conducted in Kanpur district. Ten schools (five Hindi and five English medium) randomly selected. 240 late childhood girls in age group (9 – 12 years) were selected in this study area (120 Hindi and 120 English medium). Dependent and independent variables such as age, education, caste, religion, family type, social abuse, child abuse, causes, feeling, reaction and media used. Statistical tools are used such as percentage, arithmetic mean, rank, standard deviation, chi-square and correlation coefficient.</w:t>
      </w:r>
    </w:p>
    <w:p w:rsidR="00906A04" w:rsidRDefault="00906A04" w:rsidP="00906A04">
      <w:pPr>
        <w:pStyle w:val="BodyTextIndent2"/>
        <w:tabs>
          <w:tab w:val="left" w:pos="2494"/>
        </w:tabs>
        <w:spacing w:line="276" w:lineRule="auto"/>
        <w:ind w:firstLine="0"/>
        <w:rPr>
          <w:rFonts w:ascii="Arial" w:hAnsi="Arial" w:cs="Arial"/>
          <w:b/>
          <w:sz w:val="20"/>
          <w:szCs w:val="20"/>
        </w:rPr>
      </w:pPr>
    </w:p>
    <w:p w:rsidR="00906A04" w:rsidRDefault="00906A04" w:rsidP="00906A04">
      <w:pPr>
        <w:pStyle w:val="BodyTextIndent2"/>
        <w:tabs>
          <w:tab w:val="left" w:pos="2494"/>
        </w:tabs>
        <w:spacing w:line="276" w:lineRule="auto"/>
        <w:ind w:firstLine="0"/>
        <w:rPr>
          <w:rFonts w:ascii="Arial" w:hAnsi="Arial" w:cs="Arial"/>
          <w:b/>
          <w:sz w:val="20"/>
          <w:szCs w:val="20"/>
        </w:rPr>
      </w:pPr>
    </w:p>
    <w:p w:rsidR="00906A04" w:rsidRDefault="00906A04" w:rsidP="00906A04">
      <w:pPr>
        <w:pStyle w:val="BodyTextIndent2"/>
        <w:tabs>
          <w:tab w:val="left" w:pos="2494"/>
        </w:tabs>
        <w:spacing w:line="276" w:lineRule="auto"/>
        <w:ind w:firstLine="0"/>
        <w:rPr>
          <w:rFonts w:ascii="Arial" w:hAnsi="Arial" w:cs="Arial"/>
          <w:b/>
          <w:sz w:val="20"/>
          <w:szCs w:val="20"/>
        </w:rPr>
      </w:pPr>
    </w:p>
    <w:p w:rsidR="00910A05" w:rsidRPr="00906A04" w:rsidRDefault="00910A05" w:rsidP="00906A04">
      <w:pPr>
        <w:pStyle w:val="BodyTextIndent2"/>
        <w:tabs>
          <w:tab w:val="left" w:pos="2494"/>
        </w:tabs>
        <w:spacing w:line="276" w:lineRule="auto"/>
        <w:ind w:firstLine="0"/>
        <w:rPr>
          <w:rFonts w:ascii="Arial" w:hAnsi="Arial" w:cs="Arial"/>
          <w:b/>
          <w:sz w:val="20"/>
          <w:szCs w:val="20"/>
        </w:rPr>
      </w:pPr>
      <w:r w:rsidRPr="00906A04">
        <w:rPr>
          <w:rFonts w:ascii="Arial" w:hAnsi="Arial" w:cs="Arial"/>
          <w:b/>
          <w:sz w:val="20"/>
          <w:szCs w:val="20"/>
        </w:rPr>
        <w:t>Results</w:t>
      </w:r>
    </w:p>
    <w:p w:rsidR="00910A05" w:rsidRPr="00906A04" w:rsidRDefault="00910A05" w:rsidP="00906A04">
      <w:pPr>
        <w:pStyle w:val="BodyTextIndent2"/>
        <w:spacing w:line="276" w:lineRule="auto"/>
        <w:ind w:firstLine="0"/>
        <w:rPr>
          <w:rFonts w:ascii="Arial" w:hAnsi="Arial" w:cs="Arial"/>
          <w:sz w:val="20"/>
          <w:szCs w:val="20"/>
        </w:rPr>
      </w:pPr>
      <w:r w:rsidRPr="00906A04">
        <w:rPr>
          <w:rFonts w:ascii="Arial" w:hAnsi="Arial" w:cs="Arial"/>
          <w:b/>
          <w:bCs/>
          <w:sz w:val="20"/>
          <w:szCs w:val="20"/>
        </w:rPr>
        <w:t xml:space="preserve">Table 1 </w:t>
      </w:r>
      <w:r w:rsidRPr="00906A04">
        <w:rPr>
          <w:rFonts w:ascii="Arial" w:hAnsi="Arial" w:cs="Arial"/>
          <w:sz w:val="20"/>
          <w:szCs w:val="20"/>
        </w:rPr>
        <w:t xml:space="preserve">Distribution of late childhood girls according to age group   </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1"/>
        <w:gridCol w:w="1911"/>
        <w:gridCol w:w="2074"/>
        <w:gridCol w:w="2158"/>
        <w:gridCol w:w="1890"/>
      </w:tblGrid>
      <w:tr w:rsidR="00910A05" w:rsidRPr="00906A04" w:rsidTr="00906A04">
        <w:trPr>
          <w:trHeight w:val="356"/>
        </w:trPr>
        <w:tc>
          <w:tcPr>
            <w:tcW w:w="811" w:type="dxa"/>
            <w:tcBorders>
              <w:bottom w:val="single" w:sz="4" w:space="0" w:color="auto"/>
            </w:tcBorders>
          </w:tcPr>
          <w:p w:rsidR="00910A05" w:rsidRPr="00906A04" w:rsidRDefault="00910A05" w:rsidP="00906A04">
            <w:pPr>
              <w:spacing w:before="60" w:after="60" w:line="276" w:lineRule="auto"/>
              <w:jc w:val="both"/>
              <w:rPr>
                <w:rFonts w:ascii="Arial" w:hAnsi="Arial" w:cs="Arial"/>
                <w:b/>
                <w:sz w:val="20"/>
                <w:szCs w:val="20"/>
              </w:rPr>
            </w:pPr>
            <w:r w:rsidRPr="00906A04">
              <w:rPr>
                <w:rFonts w:ascii="Arial" w:hAnsi="Arial" w:cs="Arial"/>
                <w:b/>
                <w:sz w:val="20"/>
                <w:szCs w:val="20"/>
              </w:rPr>
              <w:t>S.No.</w:t>
            </w:r>
          </w:p>
        </w:tc>
        <w:tc>
          <w:tcPr>
            <w:tcW w:w="1911" w:type="dxa"/>
            <w:tcBorders>
              <w:bottom w:val="single" w:sz="4" w:space="0" w:color="auto"/>
            </w:tcBorders>
          </w:tcPr>
          <w:p w:rsidR="00910A05" w:rsidRPr="00906A04" w:rsidRDefault="00910A05" w:rsidP="00906A04">
            <w:pPr>
              <w:spacing w:before="60" w:after="60" w:line="276" w:lineRule="auto"/>
              <w:jc w:val="both"/>
              <w:rPr>
                <w:rFonts w:ascii="Arial" w:hAnsi="Arial" w:cs="Arial"/>
                <w:b/>
                <w:sz w:val="20"/>
                <w:szCs w:val="20"/>
              </w:rPr>
            </w:pPr>
            <w:r w:rsidRPr="00906A04">
              <w:rPr>
                <w:rFonts w:ascii="Arial" w:hAnsi="Arial" w:cs="Arial"/>
                <w:b/>
                <w:sz w:val="20"/>
                <w:szCs w:val="20"/>
              </w:rPr>
              <w:t>Age-group</w:t>
            </w:r>
          </w:p>
        </w:tc>
        <w:tc>
          <w:tcPr>
            <w:tcW w:w="2074" w:type="dxa"/>
            <w:tcBorders>
              <w:bottom w:val="single" w:sz="4" w:space="0" w:color="auto"/>
            </w:tcBorders>
          </w:tcPr>
          <w:p w:rsidR="00910A05" w:rsidRPr="00906A04" w:rsidRDefault="00910A05" w:rsidP="00906A04">
            <w:pPr>
              <w:spacing w:before="60" w:after="60" w:line="276" w:lineRule="auto"/>
              <w:jc w:val="center"/>
              <w:rPr>
                <w:rFonts w:ascii="Arial" w:hAnsi="Arial" w:cs="Arial"/>
                <w:b/>
                <w:sz w:val="20"/>
                <w:szCs w:val="20"/>
              </w:rPr>
            </w:pPr>
            <w:r w:rsidRPr="00906A04">
              <w:rPr>
                <w:rFonts w:ascii="Arial" w:hAnsi="Arial" w:cs="Arial"/>
                <w:b/>
                <w:sz w:val="20"/>
                <w:szCs w:val="20"/>
              </w:rPr>
              <w:t>Hindi medium</w:t>
            </w:r>
          </w:p>
        </w:tc>
        <w:tc>
          <w:tcPr>
            <w:tcW w:w="2158" w:type="dxa"/>
            <w:tcBorders>
              <w:bottom w:val="single" w:sz="4" w:space="0" w:color="auto"/>
            </w:tcBorders>
          </w:tcPr>
          <w:p w:rsidR="00910A05" w:rsidRPr="00906A04" w:rsidRDefault="00910A05" w:rsidP="00906A04">
            <w:pPr>
              <w:spacing w:before="60" w:after="60" w:line="276" w:lineRule="auto"/>
              <w:jc w:val="center"/>
              <w:rPr>
                <w:rFonts w:ascii="Arial" w:hAnsi="Arial" w:cs="Arial"/>
                <w:b/>
                <w:sz w:val="20"/>
                <w:szCs w:val="20"/>
              </w:rPr>
            </w:pPr>
            <w:r w:rsidRPr="00906A04">
              <w:rPr>
                <w:rFonts w:ascii="Arial" w:hAnsi="Arial" w:cs="Arial"/>
                <w:b/>
                <w:sz w:val="20"/>
                <w:szCs w:val="20"/>
              </w:rPr>
              <w:t>English medium</w:t>
            </w:r>
          </w:p>
        </w:tc>
        <w:tc>
          <w:tcPr>
            <w:tcW w:w="1890" w:type="dxa"/>
            <w:tcBorders>
              <w:bottom w:val="single" w:sz="4" w:space="0" w:color="auto"/>
            </w:tcBorders>
          </w:tcPr>
          <w:p w:rsidR="00910A05" w:rsidRPr="00906A04" w:rsidRDefault="00910A05" w:rsidP="00906A04">
            <w:pPr>
              <w:spacing w:before="60" w:after="60" w:line="276" w:lineRule="auto"/>
              <w:jc w:val="center"/>
              <w:rPr>
                <w:rFonts w:ascii="Arial" w:hAnsi="Arial" w:cs="Arial"/>
                <w:b/>
                <w:sz w:val="20"/>
                <w:szCs w:val="20"/>
              </w:rPr>
            </w:pPr>
            <w:r w:rsidRPr="00906A04">
              <w:rPr>
                <w:rFonts w:ascii="Arial" w:hAnsi="Arial" w:cs="Arial"/>
                <w:b/>
                <w:sz w:val="20"/>
                <w:szCs w:val="20"/>
              </w:rPr>
              <w:t>Total</w:t>
            </w:r>
          </w:p>
        </w:tc>
      </w:tr>
      <w:tr w:rsidR="00910A05" w:rsidRPr="00906A04" w:rsidTr="00906A04">
        <w:trPr>
          <w:trHeight w:val="356"/>
        </w:trPr>
        <w:tc>
          <w:tcPr>
            <w:tcW w:w="811" w:type="dxa"/>
            <w:tcBorders>
              <w:bottom w:val="nil"/>
              <w:right w:val="single" w:sz="4" w:space="0" w:color="auto"/>
            </w:tcBorders>
          </w:tcPr>
          <w:p w:rsidR="00910A05" w:rsidRPr="00906A04" w:rsidRDefault="00910A05" w:rsidP="00906A04">
            <w:pPr>
              <w:spacing w:before="60" w:after="60" w:line="276" w:lineRule="auto"/>
              <w:jc w:val="center"/>
              <w:rPr>
                <w:rFonts w:ascii="Arial" w:hAnsi="Arial" w:cs="Arial"/>
                <w:sz w:val="20"/>
                <w:szCs w:val="20"/>
              </w:rPr>
            </w:pPr>
            <w:r w:rsidRPr="00906A04">
              <w:rPr>
                <w:rFonts w:ascii="Arial" w:hAnsi="Arial" w:cs="Arial"/>
                <w:sz w:val="20"/>
                <w:szCs w:val="20"/>
              </w:rPr>
              <w:t>1.</w:t>
            </w:r>
          </w:p>
        </w:tc>
        <w:tc>
          <w:tcPr>
            <w:tcW w:w="1911" w:type="dxa"/>
            <w:tcBorders>
              <w:bottom w:val="nil"/>
              <w:right w:val="single" w:sz="4" w:space="0" w:color="auto"/>
            </w:tcBorders>
          </w:tcPr>
          <w:p w:rsidR="00910A05" w:rsidRPr="00906A04" w:rsidRDefault="00910A05" w:rsidP="00906A04">
            <w:pPr>
              <w:spacing w:before="60" w:after="60" w:line="276" w:lineRule="auto"/>
              <w:jc w:val="both"/>
              <w:rPr>
                <w:rFonts w:ascii="Arial" w:hAnsi="Arial" w:cs="Arial"/>
                <w:sz w:val="20"/>
                <w:szCs w:val="20"/>
              </w:rPr>
            </w:pPr>
            <w:r w:rsidRPr="00906A04">
              <w:rPr>
                <w:rFonts w:ascii="Arial" w:hAnsi="Arial" w:cs="Arial"/>
                <w:sz w:val="20"/>
                <w:szCs w:val="20"/>
              </w:rPr>
              <w:t xml:space="preserve">  9 to 10 year</w:t>
            </w:r>
          </w:p>
        </w:tc>
        <w:tc>
          <w:tcPr>
            <w:tcW w:w="2074" w:type="dxa"/>
            <w:tcBorders>
              <w:left w:val="single" w:sz="4" w:space="0" w:color="auto"/>
              <w:bottom w:val="nil"/>
              <w:right w:val="single" w:sz="4" w:space="0" w:color="auto"/>
            </w:tcBorders>
          </w:tcPr>
          <w:p w:rsidR="00910A05" w:rsidRPr="00906A04" w:rsidRDefault="00910A05" w:rsidP="00906A04">
            <w:pPr>
              <w:spacing w:before="60" w:after="60" w:line="276" w:lineRule="auto"/>
              <w:jc w:val="center"/>
              <w:rPr>
                <w:rFonts w:ascii="Arial" w:hAnsi="Arial" w:cs="Arial"/>
                <w:sz w:val="20"/>
                <w:szCs w:val="20"/>
              </w:rPr>
            </w:pPr>
            <w:r w:rsidRPr="00906A04">
              <w:rPr>
                <w:rFonts w:ascii="Arial" w:hAnsi="Arial" w:cs="Arial"/>
                <w:sz w:val="20"/>
                <w:szCs w:val="20"/>
              </w:rPr>
              <w:t xml:space="preserve">  24 (20.0)</w:t>
            </w:r>
          </w:p>
        </w:tc>
        <w:tc>
          <w:tcPr>
            <w:tcW w:w="2158" w:type="dxa"/>
            <w:tcBorders>
              <w:left w:val="single" w:sz="4" w:space="0" w:color="auto"/>
              <w:bottom w:val="nil"/>
              <w:right w:val="single" w:sz="4" w:space="0" w:color="auto"/>
            </w:tcBorders>
          </w:tcPr>
          <w:p w:rsidR="00910A05" w:rsidRPr="00906A04" w:rsidRDefault="00910A05" w:rsidP="00906A04">
            <w:pPr>
              <w:spacing w:before="60" w:after="60" w:line="276" w:lineRule="auto"/>
              <w:jc w:val="center"/>
              <w:rPr>
                <w:rFonts w:ascii="Arial" w:hAnsi="Arial" w:cs="Arial"/>
                <w:sz w:val="20"/>
                <w:szCs w:val="20"/>
              </w:rPr>
            </w:pPr>
            <w:r w:rsidRPr="00906A04">
              <w:rPr>
                <w:rFonts w:ascii="Arial" w:hAnsi="Arial" w:cs="Arial"/>
                <w:sz w:val="20"/>
                <w:szCs w:val="20"/>
              </w:rPr>
              <w:t xml:space="preserve">  21 (17.5)</w:t>
            </w:r>
          </w:p>
        </w:tc>
        <w:tc>
          <w:tcPr>
            <w:tcW w:w="1890" w:type="dxa"/>
            <w:tcBorders>
              <w:left w:val="single" w:sz="4" w:space="0" w:color="auto"/>
              <w:bottom w:val="nil"/>
            </w:tcBorders>
          </w:tcPr>
          <w:p w:rsidR="00910A05" w:rsidRPr="00906A04" w:rsidRDefault="00910A05" w:rsidP="00906A04">
            <w:pPr>
              <w:spacing w:before="60" w:after="60" w:line="276" w:lineRule="auto"/>
              <w:jc w:val="center"/>
              <w:rPr>
                <w:rFonts w:ascii="Arial" w:hAnsi="Arial" w:cs="Arial"/>
                <w:sz w:val="20"/>
                <w:szCs w:val="20"/>
              </w:rPr>
            </w:pPr>
            <w:r w:rsidRPr="00906A04">
              <w:rPr>
                <w:rFonts w:ascii="Arial" w:hAnsi="Arial" w:cs="Arial"/>
                <w:sz w:val="20"/>
                <w:szCs w:val="20"/>
              </w:rPr>
              <w:t xml:space="preserve">  45 (18.8)</w:t>
            </w:r>
          </w:p>
        </w:tc>
      </w:tr>
      <w:tr w:rsidR="00910A05" w:rsidRPr="00906A04" w:rsidTr="00906A04">
        <w:trPr>
          <w:trHeight w:val="356"/>
        </w:trPr>
        <w:tc>
          <w:tcPr>
            <w:tcW w:w="811" w:type="dxa"/>
            <w:tcBorders>
              <w:top w:val="nil"/>
              <w:bottom w:val="nil"/>
              <w:right w:val="single" w:sz="4" w:space="0" w:color="auto"/>
            </w:tcBorders>
          </w:tcPr>
          <w:p w:rsidR="00910A05" w:rsidRPr="00906A04" w:rsidRDefault="00910A05" w:rsidP="00906A04">
            <w:pPr>
              <w:spacing w:before="60" w:after="60" w:line="276" w:lineRule="auto"/>
              <w:jc w:val="center"/>
              <w:rPr>
                <w:rFonts w:ascii="Arial" w:hAnsi="Arial" w:cs="Arial"/>
                <w:sz w:val="20"/>
                <w:szCs w:val="20"/>
              </w:rPr>
            </w:pPr>
            <w:r w:rsidRPr="00906A04">
              <w:rPr>
                <w:rFonts w:ascii="Arial" w:hAnsi="Arial" w:cs="Arial"/>
                <w:sz w:val="20"/>
                <w:szCs w:val="20"/>
              </w:rPr>
              <w:t>2.</w:t>
            </w:r>
          </w:p>
        </w:tc>
        <w:tc>
          <w:tcPr>
            <w:tcW w:w="1911" w:type="dxa"/>
            <w:tcBorders>
              <w:top w:val="nil"/>
              <w:bottom w:val="nil"/>
              <w:right w:val="single" w:sz="4" w:space="0" w:color="auto"/>
            </w:tcBorders>
          </w:tcPr>
          <w:p w:rsidR="00910A05" w:rsidRPr="00906A04" w:rsidRDefault="00910A05" w:rsidP="00906A04">
            <w:pPr>
              <w:spacing w:before="60" w:after="60" w:line="276" w:lineRule="auto"/>
              <w:jc w:val="both"/>
              <w:rPr>
                <w:rFonts w:ascii="Arial" w:hAnsi="Arial" w:cs="Arial"/>
                <w:sz w:val="20"/>
                <w:szCs w:val="20"/>
              </w:rPr>
            </w:pPr>
            <w:r w:rsidRPr="00906A04">
              <w:rPr>
                <w:rFonts w:ascii="Arial" w:hAnsi="Arial" w:cs="Arial"/>
                <w:sz w:val="20"/>
                <w:szCs w:val="20"/>
              </w:rPr>
              <w:t>10 to 11 year</w:t>
            </w:r>
          </w:p>
        </w:tc>
        <w:tc>
          <w:tcPr>
            <w:tcW w:w="2074" w:type="dxa"/>
            <w:tcBorders>
              <w:top w:val="nil"/>
              <w:left w:val="single" w:sz="4" w:space="0" w:color="auto"/>
              <w:bottom w:val="nil"/>
              <w:right w:val="single" w:sz="4" w:space="0" w:color="auto"/>
            </w:tcBorders>
          </w:tcPr>
          <w:p w:rsidR="00910A05" w:rsidRPr="00906A04" w:rsidRDefault="00910A05" w:rsidP="00906A04">
            <w:pPr>
              <w:spacing w:before="60" w:after="60" w:line="276" w:lineRule="auto"/>
              <w:jc w:val="center"/>
              <w:rPr>
                <w:rFonts w:ascii="Arial" w:hAnsi="Arial" w:cs="Arial"/>
                <w:sz w:val="20"/>
                <w:szCs w:val="20"/>
              </w:rPr>
            </w:pPr>
            <w:r w:rsidRPr="00906A04">
              <w:rPr>
                <w:rFonts w:ascii="Arial" w:hAnsi="Arial" w:cs="Arial"/>
                <w:sz w:val="20"/>
                <w:szCs w:val="20"/>
              </w:rPr>
              <w:t xml:space="preserve">  40 (33.3)</w:t>
            </w:r>
          </w:p>
        </w:tc>
        <w:tc>
          <w:tcPr>
            <w:tcW w:w="2158" w:type="dxa"/>
            <w:tcBorders>
              <w:top w:val="nil"/>
              <w:left w:val="single" w:sz="4" w:space="0" w:color="auto"/>
              <w:bottom w:val="nil"/>
              <w:right w:val="single" w:sz="4" w:space="0" w:color="auto"/>
            </w:tcBorders>
          </w:tcPr>
          <w:p w:rsidR="00910A05" w:rsidRPr="00906A04" w:rsidRDefault="00910A05" w:rsidP="00906A04">
            <w:pPr>
              <w:spacing w:before="60" w:after="60" w:line="276" w:lineRule="auto"/>
              <w:jc w:val="center"/>
              <w:rPr>
                <w:rFonts w:ascii="Arial" w:hAnsi="Arial" w:cs="Arial"/>
                <w:sz w:val="20"/>
                <w:szCs w:val="20"/>
              </w:rPr>
            </w:pPr>
            <w:r w:rsidRPr="00906A04">
              <w:rPr>
                <w:rFonts w:ascii="Arial" w:hAnsi="Arial" w:cs="Arial"/>
                <w:sz w:val="20"/>
                <w:szCs w:val="20"/>
              </w:rPr>
              <w:t xml:space="preserve">  38 (31.7)</w:t>
            </w:r>
          </w:p>
        </w:tc>
        <w:tc>
          <w:tcPr>
            <w:tcW w:w="1890" w:type="dxa"/>
            <w:tcBorders>
              <w:top w:val="nil"/>
              <w:left w:val="single" w:sz="4" w:space="0" w:color="auto"/>
              <w:bottom w:val="nil"/>
            </w:tcBorders>
          </w:tcPr>
          <w:p w:rsidR="00910A05" w:rsidRPr="00906A04" w:rsidRDefault="00910A05" w:rsidP="00906A04">
            <w:pPr>
              <w:spacing w:before="60" w:after="60" w:line="276" w:lineRule="auto"/>
              <w:jc w:val="center"/>
              <w:rPr>
                <w:rFonts w:ascii="Arial" w:hAnsi="Arial" w:cs="Arial"/>
                <w:sz w:val="20"/>
                <w:szCs w:val="20"/>
              </w:rPr>
            </w:pPr>
            <w:r w:rsidRPr="00906A04">
              <w:rPr>
                <w:rFonts w:ascii="Arial" w:hAnsi="Arial" w:cs="Arial"/>
                <w:sz w:val="20"/>
                <w:szCs w:val="20"/>
              </w:rPr>
              <w:t xml:space="preserve">  78 (32.5)</w:t>
            </w:r>
          </w:p>
        </w:tc>
      </w:tr>
      <w:tr w:rsidR="00910A05" w:rsidRPr="00906A04" w:rsidTr="00906A04">
        <w:trPr>
          <w:trHeight w:val="356"/>
        </w:trPr>
        <w:tc>
          <w:tcPr>
            <w:tcW w:w="811" w:type="dxa"/>
            <w:tcBorders>
              <w:top w:val="nil"/>
              <w:bottom w:val="nil"/>
              <w:right w:val="single" w:sz="4" w:space="0" w:color="auto"/>
            </w:tcBorders>
          </w:tcPr>
          <w:p w:rsidR="00910A05" w:rsidRPr="00906A04" w:rsidRDefault="00910A05" w:rsidP="00906A04">
            <w:pPr>
              <w:spacing w:before="60" w:after="60" w:line="276" w:lineRule="auto"/>
              <w:jc w:val="center"/>
              <w:rPr>
                <w:rFonts w:ascii="Arial" w:hAnsi="Arial" w:cs="Arial"/>
                <w:sz w:val="20"/>
                <w:szCs w:val="20"/>
              </w:rPr>
            </w:pPr>
            <w:r w:rsidRPr="00906A04">
              <w:rPr>
                <w:rFonts w:ascii="Arial" w:hAnsi="Arial" w:cs="Arial"/>
                <w:sz w:val="20"/>
                <w:szCs w:val="20"/>
              </w:rPr>
              <w:t>3.</w:t>
            </w:r>
          </w:p>
        </w:tc>
        <w:tc>
          <w:tcPr>
            <w:tcW w:w="1911" w:type="dxa"/>
            <w:tcBorders>
              <w:top w:val="nil"/>
              <w:bottom w:val="nil"/>
              <w:right w:val="single" w:sz="4" w:space="0" w:color="auto"/>
            </w:tcBorders>
          </w:tcPr>
          <w:p w:rsidR="00910A05" w:rsidRPr="00906A04" w:rsidRDefault="00910A05" w:rsidP="00906A04">
            <w:pPr>
              <w:spacing w:before="60" w:after="60" w:line="276" w:lineRule="auto"/>
              <w:jc w:val="both"/>
              <w:rPr>
                <w:rFonts w:ascii="Arial" w:hAnsi="Arial" w:cs="Arial"/>
                <w:sz w:val="20"/>
                <w:szCs w:val="20"/>
              </w:rPr>
            </w:pPr>
            <w:r w:rsidRPr="00906A04">
              <w:rPr>
                <w:rFonts w:ascii="Arial" w:hAnsi="Arial" w:cs="Arial"/>
                <w:sz w:val="20"/>
                <w:szCs w:val="20"/>
              </w:rPr>
              <w:t>11 to 12 year</w:t>
            </w:r>
          </w:p>
        </w:tc>
        <w:tc>
          <w:tcPr>
            <w:tcW w:w="2074" w:type="dxa"/>
            <w:tcBorders>
              <w:top w:val="nil"/>
              <w:left w:val="single" w:sz="4" w:space="0" w:color="auto"/>
              <w:bottom w:val="nil"/>
              <w:right w:val="single" w:sz="4" w:space="0" w:color="auto"/>
            </w:tcBorders>
          </w:tcPr>
          <w:p w:rsidR="00910A05" w:rsidRPr="00906A04" w:rsidRDefault="00910A05" w:rsidP="00906A04">
            <w:pPr>
              <w:spacing w:before="60" w:after="60" w:line="276" w:lineRule="auto"/>
              <w:jc w:val="center"/>
              <w:rPr>
                <w:rFonts w:ascii="Arial" w:hAnsi="Arial" w:cs="Arial"/>
                <w:sz w:val="20"/>
                <w:szCs w:val="20"/>
              </w:rPr>
            </w:pPr>
            <w:r w:rsidRPr="00906A04">
              <w:rPr>
                <w:rFonts w:ascii="Arial" w:hAnsi="Arial" w:cs="Arial"/>
                <w:sz w:val="20"/>
                <w:szCs w:val="20"/>
              </w:rPr>
              <w:t xml:space="preserve">  56 (46.7)</w:t>
            </w:r>
          </w:p>
        </w:tc>
        <w:tc>
          <w:tcPr>
            <w:tcW w:w="2158" w:type="dxa"/>
            <w:tcBorders>
              <w:top w:val="nil"/>
              <w:left w:val="single" w:sz="4" w:space="0" w:color="auto"/>
              <w:bottom w:val="nil"/>
              <w:right w:val="single" w:sz="4" w:space="0" w:color="auto"/>
            </w:tcBorders>
          </w:tcPr>
          <w:p w:rsidR="00910A05" w:rsidRPr="00906A04" w:rsidRDefault="00910A05" w:rsidP="00906A04">
            <w:pPr>
              <w:spacing w:before="60" w:after="60" w:line="276" w:lineRule="auto"/>
              <w:jc w:val="center"/>
              <w:rPr>
                <w:rFonts w:ascii="Arial" w:hAnsi="Arial" w:cs="Arial"/>
                <w:sz w:val="20"/>
                <w:szCs w:val="20"/>
              </w:rPr>
            </w:pPr>
            <w:r w:rsidRPr="00906A04">
              <w:rPr>
                <w:rFonts w:ascii="Arial" w:hAnsi="Arial" w:cs="Arial"/>
                <w:sz w:val="20"/>
                <w:szCs w:val="20"/>
              </w:rPr>
              <w:t xml:space="preserve">  61 (50.8)</w:t>
            </w:r>
          </w:p>
        </w:tc>
        <w:tc>
          <w:tcPr>
            <w:tcW w:w="1890" w:type="dxa"/>
            <w:tcBorders>
              <w:top w:val="nil"/>
              <w:left w:val="single" w:sz="4" w:space="0" w:color="auto"/>
              <w:bottom w:val="nil"/>
            </w:tcBorders>
          </w:tcPr>
          <w:p w:rsidR="00910A05" w:rsidRPr="00906A04" w:rsidRDefault="00910A05" w:rsidP="00906A04">
            <w:pPr>
              <w:spacing w:before="60" w:after="60" w:line="276" w:lineRule="auto"/>
              <w:jc w:val="center"/>
              <w:rPr>
                <w:rFonts w:ascii="Arial" w:hAnsi="Arial" w:cs="Arial"/>
                <w:sz w:val="20"/>
                <w:szCs w:val="20"/>
              </w:rPr>
            </w:pPr>
            <w:r w:rsidRPr="00906A04">
              <w:rPr>
                <w:rFonts w:ascii="Arial" w:hAnsi="Arial" w:cs="Arial"/>
                <w:sz w:val="20"/>
                <w:szCs w:val="20"/>
              </w:rPr>
              <w:t>117 (48.7)</w:t>
            </w:r>
          </w:p>
        </w:tc>
      </w:tr>
      <w:tr w:rsidR="00910A05" w:rsidRPr="00906A04" w:rsidTr="00906A04">
        <w:trPr>
          <w:trHeight w:val="343"/>
        </w:trPr>
        <w:tc>
          <w:tcPr>
            <w:tcW w:w="811" w:type="dxa"/>
            <w:tcBorders>
              <w:right w:val="nil"/>
            </w:tcBorders>
          </w:tcPr>
          <w:p w:rsidR="00910A05" w:rsidRPr="00906A04" w:rsidRDefault="00910A05" w:rsidP="00906A04">
            <w:pPr>
              <w:spacing w:before="60" w:after="60" w:line="276" w:lineRule="auto"/>
              <w:jc w:val="center"/>
              <w:rPr>
                <w:rFonts w:ascii="Arial" w:hAnsi="Arial" w:cs="Arial"/>
                <w:sz w:val="20"/>
                <w:szCs w:val="20"/>
              </w:rPr>
            </w:pPr>
          </w:p>
        </w:tc>
        <w:tc>
          <w:tcPr>
            <w:tcW w:w="1911" w:type="dxa"/>
            <w:tcBorders>
              <w:left w:val="nil"/>
            </w:tcBorders>
          </w:tcPr>
          <w:p w:rsidR="00910A05" w:rsidRPr="00906A04" w:rsidRDefault="00910A05" w:rsidP="00906A04">
            <w:pPr>
              <w:spacing w:before="60" w:after="60" w:line="276" w:lineRule="auto"/>
              <w:jc w:val="both"/>
              <w:rPr>
                <w:rFonts w:ascii="Arial" w:hAnsi="Arial" w:cs="Arial"/>
                <w:sz w:val="20"/>
                <w:szCs w:val="20"/>
              </w:rPr>
            </w:pPr>
            <w:r w:rsidRPr="00906A04">
              <w:rPr>
                <w:rFonts w:ascii="Arial" w:hAnsi="Arial" w:cs="Arial"/>
                <w:sz w:val="20"/>
                <w:szCs w:val="20"/>
              </w:rPr>
              <w:t>Total</w:t>
            </w:r>
          </w:p>
        </w:tc>
        <w:tc>
          <w:tcPr>
            <w:tcW w:w="2074" w:type="dxa"/>
          </w:tcPr>
          <w:p w:rsidR="00910A05" w:rsidRPr="00906A04" w:rsidRDefault="00910A05" w:rsidP="00906A04">
            <w:pPr>
              <w:spacing w:before="60" w:after="60" w:line="276" w:lineRule="auto"/>
              <w:jc w:val="center"/>
              <w:rPr>
                <w:rFonts w:ascii="Arial" w:hAnsi="Arial" w:cs="Arial"/>
                <w:sz w:val="20"/>
                <w:szCs w:val="20"/>
              </w:rPr>
            </w:pPr>
            <w:r w:rsidRPr="00906A04">
              <w:rPr>
                <w:rFonts w:ascii="Arial" w:hAnsi="Arial" w:cs="Arial"/>
                <w:sz w:val="20"/>
                <w:szCs w:val="20"/>
              </w:rPr>
              <w:t>120 (100.0)</w:t>
            </w:r>
          </w:p>
        </w:tc>
        <w:tc>
          <w:tcPr>
            <w:tcW w:w="2158" w:type="dxa"/>
          </w:tcPr>
          <w:p w:rsidR="00910A05" w:rsidRPr="00906A04" w:rsidRDefault="00910A05" w:rsidP="00906A04">
            <w:pPr>
              <w:spacing w:before="60" w:after="60" w:line="276" w:lineRule="auto"/>
              <w:jc w:val="center"/>
              <w:rPr>
                <w:rFonts w:ascii="Arial" w:hAnsi="Arial" w:cs="Arial"/>
                <w:sz w:val="20"/>
                <w:szCs w:val="20"/>
              </w:rPr>
            </w:pPr>
            <w:r w:rsidRPr="00906A04">
              <w:rPr>
                <w:rFonts w:ascii="Arial" w:hAnsi="Arial" w:cs="Arial"/>
                <w:sz w:val="20"/>
                <w:szCs w:val="20"/>
              </w:rPr>
              <w:t>120 (100.0)</w:t>
            </w:r>
          </w:p>
        </w:tc>
        <w:tc>
          <w:tcPr>
            <w:tcW w:w="1890" w:type="dxa"/>
          </w:tcPr>
          <w:p w:rsidR="00910A05" w:rsidRPr="00906A04" w:rsidRDefault="00910A05" w:rsidP="00906A04">
            <w:pPr>
              <w:spacing w:before="60" w:after="60" w:line="276" w:lineRule="auto"/>
              <w:jc w:val="center"/>
              <w:rPr>
                <w:rFonts w:ascii="Arial" w:hAnsi="Arial" w:cs="Arial"/>
                <w:sz w:val="20"/>
                <w:szCs w:val="20"/>
              </w:rPr>
            </w:pPr>
            <w:r w:rsidRPr="00906A04">
              <w:rPr>
                <w:rFonts w:ascii="Arial" w:hAnsi="Arial" w:cs="Arial"/>
                <w:sz w:val="20"/>
                <w:szCs w:val="20"/>
              </w:rPr>
              <w:t>240 (100.0)</w:t>
            </w:r>
          </w:p>
        </w:tc>
      </w:tr>
      <w:tr w:rsidR="00910A05" w:rsidRPr="00906A04" w:rsidTr="00906A04">
        <w:trPr>
          <w:trHeight w:val="356"/>
        </w:trPr>
        <w:tc>
          <w:tcPr>
            <w:tcW w:w="811" w:type="dxa"/>
            <w:tcBorders>
              <w:right w:val="nil"/>
            </w:tcBorders>
          </w:tcPr>
          <w:p w:rsidR="00910A05" w:rsidRPr="00906A04" w:rsidRDefault="00910A05" w:rsidP="00906A04">
            <w:pPr>
              <w:spacing w:before="60" w:after="60" w:line="276" w:lineRule="auto"/>
              <w:jc w:val="center"/>
              <w:rPr>
                <w:rFonts w:ascii="Arial" w:hAnsi="Arial" w:cs="Arial"/>
                <w:sz w:val="20"/>
                <w:szCs w:val="20"/>
              </w:rPr>
            </w:pPr>
          </w:p>
        </w:tc>
        <w:tc>
          <w:tcPr>
            <w:tcW w:w="1911" w:type="dxa"/>
            <w:tcBorders>
              <w:left w:val="nil"/>
            </w:tcBorders>
          </w:tcPr>
          <w:p w:rsidR="00910A05" w:rsidRPr="00906A04" w:rsidRDefault="00910A05" w:rsidP="00906A04">
            <w:pPr>
              <w:spacing w:before="60" w:after="60" w:line="276" w:lineRule="auto"/>
              <w:jc w:val="both"/>
              <w:rPr>
                <w:rFonts w:ascii="Arial" w:hAnsi="Arial" w:cs="Arial"/>
                <w:sz w:val="20"/>
                <w:szCs w:val="20"/>
                <w:vertAlign w:val="superscript"/>
              </w:rPr>
            </w:pPr>
            <w:r w:rsidRPr="00906A04">
              <w:rPr>
                <w:rFonts w:ascii="Arial" w:hAnsi="Arial" w:cs="Arial"/>
                <w:sz w:val="20"/>
                <w:szCs w:val="20"/>
              </w:rPr>
              <w:t>χ</w:t>
            </w:r>
            <w:r w:rsidRPr="00906A04">
              <w:rPr>
                <w:rFonts w:ascii="Arial" w:hAnsi="Arial" w:cs="Arial"/>
                <w:sz w:val="20"/>
                <w:szCs w:val="20"/>
                <w:vertAlign w:val="superscript"/>
              </w:rPr>
              <w:t>2</w:t>
            </w:r>
          </w:p>
        </w:tc>
        <w:tc>
          <w:tcPr>
            <w:tcW w:w="6121" w:type="dxa"/>
            <w:gridSpan w:val="3"/>
          </w:tcPr>
          <w:p w:rsidR="00910A05" w:rsidRPr="00906A04" w:rsidRDefault="00910A05" w:rsidP="00906A04">
            <w:pPr>
              <w:spacing w:before="60" w:after="60" w:line="276" w:lineRule="auto"/>
              <w:jc w:val="center"/>
              <w:rPr>
                <w:rFonts w:ascii="Arial" w:hAnsi="Arial" w:cs="Arial"/>
                <w:sz w:val="20"/>
                <w:szCs w:val="20"/>
              </w:rPr>
            </w:pPr>
            <w:r w:rsidRPr="00906A04">
              <w:rPr>
                <w:rFonts w:ascii="Arial" w:hAnsi="Arial" w:cs="Arial"/>
                <w:sz w:val="20"/>
                <w:szCs w:val="20"/>
              </w:rPr>
              <w:t>0.465                            P &gt; 0.05</w:t>
            </w:r>
          </w:p>
        </w:tc>
      </w:tr>
    </w:tbl>
    <w:p w:rsidR="00910A05" w:rsidRPr="00906A04" w:rsidRDefault="00910A05" w:rsidP="00906A04">
      <w:pPr>
        <w:pStyle w:val="BodyTextIndent2"/>
        <w:tabs>
          <w:tab w:val="num" w:pos="1440"/>
        </w:tabs>
        <w:spacing w:line="276" w:lineRule="auto"/>
        <w:rPr>
          <w:rFonts w:ascii="Arial" w:hAnsi="Arial" w:cs="Arial"/>
          <w:sz w:val="20"/>
          <w:szCs w:val="20"/>
        </w:rPr>
      </w:pPr>
    </w:p>
    <w:p w:rsidR="00910A05" w:rsidRPr="00906A04" w:rsidRDefault="00910A05" w:rsidP="00906A04">
      <w:pPr>
        <w:pStyle w:val="BodyTextIndent2"/>
        <w:spacing w:line="276" w:lineRule="auto"/>
        <w:jc w:val="center"/>
        <w:rPr>
          <w:rFonts w:ascii="Arial" w:hAnsi="Arial" w:cs="Arial"/>
          <w:sz w:val="20"/>
          <w:szCs w:val="20"/>
        </w:rPr>
      </w:pPr>
      <w:r w:rsidRPr="00906A04">
        <w:rPr>
          <w:rFonts w:ascii="Arial" w:hAnsi="Arial" w:cs="Arial"/>
          <w:sz w:val="20"/>
          <w:szCs w:val="20"/>
        </w:rPr>
        <w:t>( Figures in parentheses denotes percentage value )</w:t>
      </w:r>
    </w:p>
    <w:p w:rsidR="00910A05" w:rsidRPr="00906A04" w:rsidRDefault="00910A05" w:rsidP="00906A04">
      <w:pPr>
        <w:spacing w:before="80" w:line="276" w:lineRule="auto"/>
        <w:ind w:firstLine="720"/>
        <w:jc w:val="both"/>
        <w:rPr>
          <w:rFonts w:ascii="Arial" w:hAnsi="Arial" w:cs="Arial"/>
          <w:sz w:val="20"/>
          <w:szCs w:val="20"/>
        </w:rPr>
      </w:pPr>
      <w:r w:rsidRPr="00906A04">
        <w:rPr>
          <w:rFonts w:ascii="Arial" w:hAnsi="Arial" w:cs="Arial"/>
          <w:sz w:val="20"/>
          <w:szCs w:val="20"/>
        </w:rPr>
        <w:t>Parents in current scenario face the possibility that someone they know or don’t know may hurt or take advantage of their child. Very young children as well as older teenager are victimized. Almost all of these children will be abused by someone they know and trust a relative, family friend or a caretaker. Child abuse does not discriminate against a child because of age, sex, race, religion or socio-economic background. Any girls can fall victim to this sometimes a silent problem.</w:t>
      </w:r>
    </w:p>
    <w:p w:rsidR="00910A05" w:rsidRPr="00906A04" w:rsidRDefault="00910A05" w:rsidP="00906A04">
      <w:pPr>
        <w:pStyle w:val="BodyTextIndent2"/>
        <w:spacing w:line="276" w:lineRule="auto"/>
        <w:ind w:left="1080" w:hanging="1080"/>
        <w:rPr>
          <w:rFonts w:ascii="Arial" w:hAnsi="Arial" w:cs="Arial"/>
          <w:sz w:val="20"/>
          <w:szCs w:val="20"/>
        </w:rPr>
      </w:pPr>
      <w:r w:rsidRPr="00906A04">
        <w:rPr>
          <w:rFonts w:ascii="Arial" w:hAnsi="Arial" w:cs="Arial"/>
          <w:b/>
          <w:bCs/>
          <w:sz w:val="20"/>
          <w:szCs w:val="20"/>
        </w:rPr>
        <w:t>Table 2</w:t>
      </w:r>
      <w:r w:rsidRPr="00906A04">
        <w:rPr>
          <w:rFonts w:ascii="Arial" w:hAnsi="Arial" w:cs="Arial"/>
          <w:sz w:val="20"/>
          <w:szCs w:val="20"/>
        </w:rPr>
        <w:t xml:space="preserve"> Types of abuse in late childhood girls</w:t>
      </w:r>
    </w:p>
    <w:p w:rsidR="00910A05" w:rsidRPr="00906A04" w:rsidRDefault="00910A05" w:rsidP="00906A04">
      <w:pPr>
        <w:pStyle w:val="BodyTextIndent2"/>
        <w:spacing w:line="276" w:lineRule="auto"/>
        <w:ind w:left="1440" w:hanging="144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2"/>
        <w:gridCol w:w="1292"/>
        <w:gridCol w:w="1359"/>
        <w:gridCol w:w="1269"/>
        <w:gridCol w:w="1045"/>
        <w:gridCol w:w="949"/>
      </w:tblGrid>
      <w:tr w:rsidR="00910A05" w:rsidRPr="00906A04" w:rsidTr="00CB6117">
        <w:tc>
          <w:tcPr>
            <w:tcW w:w="2462" w:type="dxa"/>
            <w:tcBorders>
              <w:bottom w:val="single" w:sz="4" w:space="0" w:color="auto"/>
            </w:tcBorders>
          </w:tcPr>
          <w:p w:rsidR="00910A05" w:rsidRPr="00906A04" w:rsidRDefault="00910A05" w:rsidP="00906A04">
            <w:pPr>
              <w:pStyle w:val="Header"/>
              <w:tabs>
                <w:tab w:val="clear" w:pos="4320"/>
                <w:tab w:val="clear" w:pos="8640"/>
              </w:tabs>
              <w:spacing w:before="60" w:after="60" w:line="276" w:lineRule="auto"/>
              <w:rPr>
                <w:rFonts w:ascii="Arial" w:hAnsi="Arial" w:cs="Arial"/>
                <w:b/>
                <w:sz w:val="20"/>
                <w:szCs w:val="20"/>
              </w:rPr>
            </w:pPr>
            <w:r w:rsidRPr="00906A04">
              <w:rPr>
                <w:rFonts w:ascii="Arial" w:hAnsi="Arial" w:cs="Arial"/>
                <w:b/>
                <w:sz w:val="20"/>
                <w:szCs w:val="20"/>
              </w:rPr>
              <w:t>Type of abuse</w:t>
            </w:r>
          </w:p>
        </w:tc>
        <w:tc>
          <w:tcPr>
            <w:tcW w:w="1375" w:type="dxa"/>
            <w:tcBorders>
              <w:bottom w:val="single" w:sz="4" w:space="0" w:color="auto"/>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b/>
                <w:sz w:val="20"/>
                <w:szCs w:val="20"/>
              </w:rPr>
            </w:pPr>
            <w:r w:rsidRPr="00906A04">
              <w:rPr>
                <w:rFonts w:ascii="Arial" w:hAnsi="Arial" w:cs="Arial"/>
                <w:b/>
                <w:sz w:val="20"/>
                <w:szCs w:val="20"/>
              </w:rPr>
              <w:t>Always</w:t>
            </w:r>
          </w:p>
        </w:tc>
        <w:tc>
          <w:tcPr>
            <w:tcW w:w="1375" w:type="dxa"/>
            <w:tcBorders>
              <w:bottom w:val="single" w:sz="4" w:space="0" w:color="auto"/>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b/>
                <w:sz w:val="20"/>
                <w:szCs w:val="20"/>
              </w:rPr>
            </w:pPr>
            <w:r w:rsidRPr="00906A04">
              <w:rPr>
                <w:rFonts w:ascii="Arial" w:hAnsi="Arial" w:cs="Arial"/>
                <w:b/>
                <w:sz w:val="20"/>
                <w:szCs w:val="20"/>
              </w:rPr>
              <w:t>Sometimes</w:t>
            </w:r>
          </w:p>
        </w:tc>
        <w:tc>
          <w:tcPr>
            <w:tcW w:w="1376" w:type="dxa"/>
            <w:tcBorders>
              <w:bottom w:val="single" w:sz="4" w:space="0" w:color="auto"/>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b/>
                <w:sz w:val="20"/>
                <w:szCs w:val="20"/>
              </w:rPr>
            </w:pPr>
            <w:r w:rsidRPr="00906A04">
              <w:rPr>
                <w:rFonts w:ascii="Arial" w:hAnsi="Arial" w:cs="Arial"/>
                <w:b/>
                <w:sz w:val="20"/>
                <w:szCs w:val="20"/>
              </w:rPr>
              <w:t>Never</w:t>
            </w:r>
          </w:p>
        </w:tc>
        <w:tc>
          <w:tcPr>
            <w:tcW w:w="1080" w:type="dxa"/>
            <w:tcBorders>
              <w:bottom w:val="single" w:sz="4" w:space="0" w:color="auto"/>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b/>
                <w:sz w:val="20"/>
                <w:szCs w:val="20"/>
              </w:rPr>
            </w:pPr>
            <w:r w:rsidRPr="00906A04">
              <w:rPr>
                <w:rFonts w:ascii="Arial" w:hAnsi="Arial" w:cs="Arial"/>
                <w:b/>
                <w:sz w:val="20"/>
                <w:szCs w:val="20"/>
              </w:rPr>
              <w:t>Scores</w:t>
            </w:r>
          </w:p>
        </w:tc>
        <w:tc>
          <w:tcPr>
            <w:tcW w:w="1001" w:type="dxa"/>
            <w:tcBorders>
              <w:bottom w:val="single" w:sz="4" w:space="0" w:color="auto"/>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b/>
                <w:sz w:val="20"/>
                <w:szCs w:val="20"/>
              </w:rPr>
            </w:pPr>
            <w:r w:rsidRPr="00906A04">
              <w:rPr>
                <w:rFonts w:ascii="Arial" w:hAnsi="Arial" w:cs="Arial"/>
                <w:b/>
                <w:sz w:val="20"/>
                <w:szCs w:val="20"/>
              </w:rPr>
              <w:t>Rank</w:t>
            </w:r>
          </w:p>
        </w:tc>
      </w:tr>
      <w:tr w:rsidR="00910A05" w:rsidRPr="00906A04" w:rsidTr="00CB6117">
        <w:tc>
          <w:tcPr>
            <w:tcW w:w="2462" w:type="dxa"/>
            <w:tcBorders>
              <w:bottom w:val="nil"/>
            </w:tcBorders>
          </w:tcPr>
          <w:p w:rsidR="00910A05" w:rsidRPr="00906A04" w:rsidRDefault="00910A05" w:rsidP="00906A04">
            <w:pPr>
              <w:pStyle w:val="Header"/>
              <w:tabs>
                <w:tab w:val="clear" w:pos="4320"/>
                <w:tab w:val="clear" w:pos="8640"/>
              </w:tabs>
              <w:spacing w:before="60" w:after="60" w:line="276" w:lineRule="auto"/>
              <w:rPr>
                <w:rFonts w:ascii="Arial" w:hAnsi="Arial" w:cs="Arial"/>
                <w:sz w:val="20"/>
                <w:szCs w:val="20"/>
              </w:rPr>
            </w:pPr>
            <w:r w:rsidRPr="00906A04">
              <w:rPr>
                <w:rFonts w:ascii="Arial" w:hAnsi="Arial" w:cs="Arial"/>
                <w:sz w:val="20"/>
                <w:szCs w:val="20"/>
              </w:rPr>
              <w:t>Physical abuse</w:t>
            </w:r>
          </w:p>
        </w:tc>
        <w:tc>
          <w:tcPr>
            <w:tcW w:w="1375" w:type="dxa"/>
            <w:tcBorders>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174 (72.5)</w:t>
            </w:r>
          </w:p>
        </w:tc>
        <w:tc>
          <w:tcPr>
            <w:tcW w:w="1375" w:type="dxa"/>
            <w:tcBorders>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39 (16.2)</w:t>
            </w:r>
          </w:p>
        </w:tc>
        <w:tc>
          <w:tcPr>
            <w:tcW w:w="1376" w:type="dxa"/>
            <w:tcBorders>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27 (11.3)</w:t>
            </w:r>
          </w:p>
        </w:tc>
        <w:tc>
          <w:tcPr>
            <w:tcW w:w="1080" w:type="dxa"/>
            <w:tcBorders>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2.61</w:t>
            </w:r>
          </w:p>
        </w:tc>
        <w:tc>
          <w:tcPr>
            <w:tcW w:w="1001" w:type="dxa"/>
            <w:tcBorders>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I</w:t>
            </w:r>
          </w:p>
        </w:tc>
      </w:tr>
      <w:tr w:rsidR="00910A05" w:rsidRPr="00906A04" w:rsidTr="00CB6117">
        <w:tc>
          <w:tcPr>
            <w:tcW w:w="2462" w:type="dxa"/>
            <w:tcBorders>
              <w:top w:val="nil"/>
              <w:bottom w:val="nil"/>
            </w:tcBorders>
          </w:tcPr>
          <w:p w:rsidR="00910A05" w:rsidRPr="00906A04" w:rsidRDefault="00910A05" w:rsidP="00906A04">
            <w:pPr>
              <w:pStyle w:val="Header"/>
              <w:tabs>
                <w:tab w:val="clear" w:pos="4320"/>
                <w:tab w:val="clear" w:pos="8640"/>
              </w:tabs>
              <w:spacing w:before="60" w:after="60" w:line="276" w:lineRule="auto"/>
              <w:rPr>
                <w:rFonts w:ascii="Arial" w:hAnsi="Arial" w:cs="Arial"/>
                <w:sz w:val="20"/>
                <w:szCs w:val="20"/>
              </w:rPr>
            </w:pPr>
            <w:r w:rsidRPr="00906A04">
              <w:rPr>
                <w:rFonts w:ascii="Arial" w:hAnsi="Arial" w:cs="Arial"/>
                <w:sz w:val="20"/>
                <w:szCs w:val="20"/>
              </w:rPr>
              <w:t>Emotional abuse</w:t>
            </w:r>
          </w:p>
        </w:tc>
        <w:tc>
          <w:tcPr>
            <w:tcW w:w="1375"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156 (65.0)</w:t>
            </w:r>
          </w:p>
        </w:tc>
        <w:tc>
          <w:tcPr>
            <w:tcW w:w="1375"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56 (23.3)</w:t>
            </w:r>
          </w:p>
        </w:tc>
        <w:tc>
          <w:tcPr>
            <w:tcW w:w="1376"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28 (11.7)</w:t>
            </w:r>
          </w:p>
        </w:tc>
        <w:tc>
          <w:tcPr>
            <w:tcW w:w="1080"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2.53</w:t>
            </w:r>
          </w:p>
        </w:tc>
        <w:tc>
          <w:tcPr>
            <w:tcW w:w="1001"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II</w:t>
            </w:r>
          </w:p>
        </w:tc>
      </w:tr>
      <w:tr w:rsidR="00910A05" w:rsidRPr="00906A04" w:rsidTr="00CB6117">
        <w:tc>
          <w:tcPr>
            <w:tcW w:w="2462" w:type="dxa"/>
            <w:tcBorders>
              <w:top w:val="nil"/>
              <w:bottom w:val="nil"/>
            </w:tcBorders>
          </w:tcPr>
          <w:p w:rsidR="00910A05" w:rsidRPr="00906A04" w:rsidRDefault="00910A05" w:rsidP="00906A04">
            <w:pPr>
              <w:pStyle w:val="Header"/>
              <w:tabs>
                <w:tab w:val="clear" w:pos="4320"/>
                <w:tab w:val="clear" w:pos="8640"/>
              </w:tabs>
              <w:spacing w:before="60" w:after="60" w:line="276" w:lineRule="auto"/>
              <w:rPr>
                <w:rFonts w:ascii="Arial" w:hAnsi="Arial" w:cs="Arial"/>
                <w:sz w:val="20"/>
                <w:szCs w:val="20"/>
              </w:rPr>
            </w:pPr>
            <w:r w:rsidRPr="00906A04">
              <w:rPr>
                <w:rFonts w:ascii="Arial" w:hAnsi="Arial" w:cs="Arial"/>
                <w:sz w:val="20"/>
                <w:szCs w:val="20"/>
              </w:rPr>
              <w:t>Sexual abuse</w:t>
            </w:r>
          </w:p>
        </w:tc>
        <w:tc>
          <w:tcPr>
            <w:tcW w:w="1375"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 xml:space="preserve">  69 (28.7)</w:t>
            </w:r>
          </w:p>
        </w:tc>
        <w:tc>
          <w:tcPr>
            <w:tcW w:w="1375"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88 (36.7)</w:t>
            </w:r>
          </w:p>
        </w:tc>
        <w:tc>
          <w:tcPr>
            <w:tcW w:w="1376"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83 (34.6)</w:t>
            </w:r>
          </w:p>
        </w:tc>
        <w:tc>
          <w:tcPr>
            <w:tcW w:w="1080"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1.94</w:t>
            </w:r>
          </w:p>
        </w:tc>
        <w:tc>
          <w:tcPr>
            <w:tcW w:w="1001"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IV</w:t>
            </w:r>
          </w:p>
        </w:tc>
      </w:tr>
      <w:tr w:rsidR="00910A05" w:rsidRPr="00906A04" w:rsidTr="00CB6117">
        <w:tc>
          <w:tcPr>
            <w:tcW w:w="2462" w:type="dxa"/>
            <w:tcBorders>
              <w:top w:val="nil"/>
            </w:tcBorders>
          </w:tcPr>
          <w:p w:rsidR="00910A05" w:rsidRPr="00906A04" w:rsidRDefault="00910A05" w:rsidP="00906A04">
            <w:pPr>
              <w:pStyle w:val="Header"/>
              <w:tabs>
                <w:tab w:val="clear" w:pos="4320"/>
                <w:tab w:val="clear" w:pos="8640"/>
              </w:tabs>
              <w:spacing w:before="60" w:after="60" w:line="276" w:lineRule="auto"/>
              <w:rPr>
                <w:rFonts w:ascii="Arial" w:hAnsi="Arial" w:cs="Arial"/>
                <w:sz w:val="20"/>
                <w:szCs w:val="20"/>
              </w:rPr>
            </w:pPr>
            <w:r w:rsidRPr="00906A04">
              <w:rPr>
                <w:rFonts w:ascii="Arial" w:hAnsi="Arial" w:cs="Arial"/>
                <w:sz w:val="20"/>
                <w:szCs w:val="20"/>
              </w:rPr>
              <w:t>Neglect abuse</w:t>
            </w:r>
          </w:p>
        </w:tc>
        <w:tc>
          <w:tcPr>
            <w:tcW w:w="1375" w:type="dxa"/>
            <w:tcBorders>
              <w:top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 xml:space="preserve">  96 (40.0)</w:t>
            </w:r>
          </w:p>
        </w:tc>
        <w:tc>
          <w:tcPr>
            <w:tcW w:w="1375" w:type="dxa"/>
            <w:tcBorders>
              <w:top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76 (31.7)</w:t>
            </w:r>
          </w:p>
        </w:tc>
        <w:tc>
          <w:tcPr>
            <w:tcW w:w="1376" w:type="dxa"/>
            <w:tcBorders>
              <w:top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68 (28.3)</w:t>
            </w:r>
          </w:p>
        </w:tc>
        <w:tc>
          <w:tcPr>
            <w:tcW w:w="1080" w:type="dxa"/>
            <w:tcBorders>
              <w:top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2.12</w:t>
            </w:r>
          </w:p>
        </w:tc>
        <w:tc>
          <w:tcPr>
            <w:tcW w:w="1001" w:type="dxa"/>
            <w:tcBorders>
              <w:top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III</w:t>
            </w:r>
          </w:p>
        </w:tc>
      </w:tr>
    </w:tbl>
    <w:p w:rsidR="00910A05" w:rsidRPr="00906A04" w:rsidRDefault="00910A05" w:rsidP="00906A04">
      <w:pPr>
        <w:pStyle w:val="Header"/>
        <w:tabs>
          <w:tab w:val="clear" w:pos="4320"/>
          <w:tab w:val="clear" w:pos="8640"/>
        </w:tabs>
        <w:spacing w:line="276" w:lineRule="auto"/>
        <w:rPr>
          <w:rFonts w:ascii="Arial" w:hAnsi="Arial" w:cs="Arial"/>
          <w:sz w:val="20"/>
          <w:szCs w:val="20"/>
        </w:rPr>
      </w:pPr>
    </w:p>
    <w:p w:rsidR="00910A05" w:rsidRPr="00906A04" w:rsidRDefault="00910A05" w:rsidP="00906A04">
      <w:pPr>
        <w:pStyle w:val="BodyTextIndent2"/>
        <w:spacing w:line="276" w:lineRule="auto"/>
        <w:ind w:left="1267" w:hanging="1267"/>
        <w:jc w:val="center"/>
        <w:rPr>
          <w:rFonts w:ascii="Arial" w:hAnsi="Arial" w:cs="Arial"/>
          <w:sz w:val="20"/>
          <w:szCs w:val="20"/>
        </w:rPr>
      </w:pPr>
      <w:r w:rsidRPr="00906A04">
        <w:rPr>
          <w:rFonts w:ascii="Arial" w:hAnsi="Arial" w:cs="Arial"/>
          <w:sz w:val="20"/>
          <w:szCs w:val="20"/>
        </w:rPr>
        <w:t>( Figures in parentheses denote percentage value )</w:t>
      </w:r>
    </w:p>
    <w:p w:rsidR="00910A05" w:rsidRPr="00906A04" w:rsidRDefault="00910A05" w:rsidP="00906A04">
      <w:pPr>
        <w:spacing w:before="60" w:after="60" w:line="276" w:lineRule="auto"/>
        <w:ind w:firstLine="720"/>
        <w:jc w:val="both"/>
        <w:rPr>
          <w:rFonts w:ascii="Arial" w:hAnsi="Arial" w:cs="Arial"/>
          <w:sz w:val="20"/>
          <w:szCs w:val="20"/>
        </w:rPr>
      </w:pPr>
      <w:r w:rsidRPr="00906A04">
        <w:rPr>
          <w:rFonts w:ascii="Arial" w:hAnsi="Arial" w:cs="Arial"/>
          <w:sz w:val="20"/>
          <w:szCs w:val="20"/>
        </w:rPr>
        <w:t xml:space="preserve">Child abuse may be sexual, physical or emotional in nature. Depending on various factors and situations, child abuse mars a child for life and may impede their progress and lifestyle. Child abuse can be caused by parents (mother or father) relatives or even friends of the child. A number of girl’s childhood abuse cases have been found to have occurred in institutions revolving around kids, like schools, residential schools, churches and homes. Physical abuse also plays an important part in deciding how the child grows up to be. Physical abuse can be repeated injuries and beatings, kickings, burns and other forms of torture. Physical abuse is one of the most easily recognized </w:t>
      </w:r>
      <w:r w:rsidRPr="00906A04">
        <w:rPr>
          <w:rFonts w:ascii="Arial" w:hAnsi="Arial" w:cs="Arial"/>
          <w:sz w:val="20"/>
          <w:szCs w:val="20"/>
        </w:rPr>
        <w:lastRenderedPageBreak/>
        <w:t>child abuses as it is can be easily made out by the markings and bruises on the body of the child.</w:t>
      </w:r>
    </w:p>
    <w:p w:rsidR="00910A05" w:rsidRPr="00906A04" w:rsidRDefault="00910A05" w:rsidP="00906A04">
      <w:pPr>
        <w:spacing w:before="60" w:after="60" w:line="276" w:lineRule="auto"/>
        <w:jc w:val="both"/>
        <w:rPr>
          <w:rFonts w:ascii="Arial" w:hAnsi="Arial" w:cs="Arial"/>
          <w:sz w:val="20"/>
          <w:szCs w:val="20"/>
        </w:rPr>
      </w:pPr>
      <w:r w:rsidRPr="00906A04">
        <w:rPr>
          <w:rFonts w:ascii="Arial" w:hAnsi="Arial" w:cs="Arial"/>
          <w:b/>
          <w:bCs/>
          <w:sz w:val="20"/>
          <w:szCs w:val="20"/>
        </w:rPr>
        <w:t>Table 3</w:t>
      </w:r>
      <w:r w:rsidR="006E51DD" w:rsidRPr="00906A04">
        <w:rPr>
          <w:rFonts w:ascii="Arial" w:hAnsi="Arial" w:cs="Arial"/>
          <w:b/>
          <w:bCs/>
          <w:sz w:val="20"/>
          <w:szCs w:val="20"/>
        </w:rPr>
        <w:t>.</w:t>
      </w:r>
      <w:r w:rsidRPr="00906A04">
        <w:rPr>
          <w:rFonts w:ascii="Arial" w:hAnsi="Arial" w:cs="Arial"/>
          <w:b/>
          <w:bCs/>
          <w:sz w:val="20"/>
          <w:szCs w:val="20"/>
        </w:rPr>
        <w:t xml:space="preserve"> </w:t>
      </w:r>
      <w:r w:rsidRPr="00906A04">
        <w:rPr>
          <w:rFonts w:ascii="Arial" w:hAnsi="Arial" w:cs="Arial"/>
          <w:sz w:val="20"/>
          <w:szCs w:val="20"/>
        </w:rPr>
        <w:t>Causes of sexual abuse</w:t>
      </w:r>
    </w:p>
    <w:tbl>
      <w:tblPr>
        <w:tblStyle w:val="TableGrid"/>
        <w:tblW w:w="0" w:type="auto"/>
        <w:tblInd w:w="-162" w:type="dxa"/>
        <w:tblLook w:val="04A0"/>
      </w:tblPr>
      <w:tblGrid>
        <w:gridCol w:w="3868"/>
        <w:gridCol w:w="1282"/>
        <w:gridCol w:w="1282"/>
        <w:gridCol w:w="898"/>
        <w:gridCol w:w="968"/>
      </w:tblGrid>
      <w:tr w:rsidR="00910A05" w:rsidRPr="00906A04" w:rsidTr="00CB6117">
        <w:tc>
          <w:tcPr>
            <w:tcW w:w="4230" w:type="dxa"/>
            <w:tcBorders>
              <w:bottom w:val="single" w:sz="4" w:space="0" w:color="auto"/>
            </w:tcBorders>
          </w:tcPr>
          <w:p w:rsidR="00910A05" w:rsidRPr="00906A04" w:rsidRDefault="00910A05" w:rsidP="00906A04">
            <w:pPr>
              <w:pStyle w:val="Header"/>
              <w:tabs>
                <w:tab w:val="clear" w:pos="4320"/>
                <w:tab w:val="clear" w:pos="8640"/>
              </w:tabs>
              <w:spacing w:before="40" w:after="40" w:line="276" w:lineRule="auto"/>
              <w:rPr>
                <w:rFonts w:ascii="Arial" w:hAnsi="Arial" w:cs="Arial"/>
                <w:b/>
                <w:sz w:val="20"/>
                <w:szCs w:val="20"/>
              </w:rPr>
            </w:pPr>
            <w:r w:rsidRPr="00906A04">
              <w:rPr>
                <w:rFonts w:ascii="Arial" w:hAnsi="Arial" w:cs="Arial"/>
                <w:b/>
                <w:sz w:val="20"/>
                <w:szCs w:val="20"/>
              </w:rPr>
              <w:t>Sexual causes</w:t>
            </w:r>
          </w:p>
        </w:tc>
        <w:tc>
          <w:tcPr>
            <w:tcW w:w="1350" w:type="dxa"/>
            <w:tcBorders>
              <w:bottom w:val="single" w:sz="4" w:space="0" w:color="auto"/>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b/>
                <w:sz w:val="20"/>
                <w:szCs w:val="20"/>
              </w:rPr>
            </w:pPr>
            <w:r w:rsidRPr="00906A04">
              <w:rPr>
                <w:rFonts w:ascii="Arial" w:hAnsi="Arial" w:cs="Arial"/>
                <w:b/>
                <w:sz w:val="20"/>
                <w:szCs w:val="20"/>
              </w:rPr>
              <w:t>Yes</w:t>
            </w:r>
          </w:p>
        </w:tc>
        <w:tc>
          <w:tcPr>
            <w:tcW w:w="1350" w:type="dxa"/>
            <w:tcBorders>
              <w:bottom w:val="single" w:sz="4" w:space="0" w:color="auto"/>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b/>
                <w:sz w:val="20"/>
                <w:szCs w:val="20"/>
              </w:rPr>
            </w:pPr>
            <w:r w:rsidRPr="00906A04">
              <w:rPr>
                <w:rFonts w:ascii="Arial" w:hAnsi="Arial" w:cs="Arial"/>
                <w:b/>
                <w:sz w:val="20"/>
                <w:szCs w:val="20"/>
              </w:rPr>
              <w:t>No</w:t>
            </w:r>
          </w:p>
        </w:tc>
        <w:tc>
          <w:tcPr>
            <w:tcW w:w="900" w:type="dxa"/>
            <w:tcBorders>
              <w:bottom w:val="single" w:sz="4" w:space="0" w:color="auto"/>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b/>
                <w:sz w:val="20"/>
                <w:szCs w:val="20"/>
              </w:rPr>
            </w:pPr>
            <w:r w:rsidRPr="00906A04">
              <w:rPr>
                <w:rFonts w:ascii="Arial" w:hAnsi="Arial" w:cs="Arial"/>
                <w:b/>
                <w:sz w:val="20"/>
                <w:szCs w:val="20"/>
              </w:rPr>
              <w:t>Scores</w:t>
            </w:r>
          </w:p>
        </w:tc>
        <w:tc>
          <w:tcPr>
            <w:tcW w:w="1001" w:type="dxa"/>
            <w:tcBorders>
              <w:bottom w:val="single" w:sz="4" w:space="0" w:color="auto"/>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b/>
                <w:sz w:val="20"/>
                <w:szCs w:val="20"/>
              </w:rPr>
            </w:pPr>
            <w:r w:rsidRPr="00906A04">
              <w:rPr>
                <w:rFonts w:ascii="Arial" w:hAnsi="Arial" w:cs="Arial"/>
                <w:b/>
                <w:sz w:val="20"/>
                <w:szCs w:val="20"/>
              </w:rPr>
              <w:t>Rank</w:t>
            </w:r>
          </w:p>
        </w:tc>
      </w:tr>
      <w:tr w:rsidR="00910A05" w:rsidRPr="00906A04" w:rsidTr="00CB6117">
        <w:tc>
          <w:tcPr>
            <w:tcW w:w="4230" w:type="dxa"/>
            <w:tcBorders>
              <w:bottom w:val="nil"/>
            </w:tcBorders>
          </w:tcPr>
          <w:p w:rsidR="00910A05" w:rsidRPr="00906A04" w:rsidRDefault="00910A05" w:rsidP="00906A04">
            <w:pPr>
              <w:pStyle w:val="Header"/>
              <w:tabs>
                <w:tab w:val="clear" w:pos="4320"/>
                <w:tab w:val="clear" w:pos="8640"/>
              </w:tabs>
              <w:spacing w:before="40" w:after="40" w:line="276" w:lineRule="auto"/>
              <w:rPr>
                <w:rFonts w:ascii="Arial" w:hAnsi="Arial" w:cs="Arial"/>
                <w:sz w:val="20"/>
                <w:szCs w:val="20"/>
              </w:rPr>
            </w:pPr>
            <w:r w:rsidRPr="00906A04">
              <w:rPr>
                <w:rFonts w:ascii="Arial" w:hAnsi="Arial" w:cs="Arial"/>
                <w:sz w:val="20"/>
                <w:szCs w:val="20"/>
              </w:rPr>
              <w:t>Any one passes dirty remarks about face, body and body parts</w:t>
            </w:r>
          </w:p>
        </w:tc>
        <w:tc>
          <w:tcPr>
            <w:tcW w:w="1350" w:type="dxa"/>
            <w:tcBorders>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p>
        </w:tc>
        <w:tc>
          <w:tcPr>
            <w:tcW w:w="1350" w:type="dxa"/>
            <w:tcBorders>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p>
        </w:tc>
        <w:tc>
          <w:tcPr>
            <w:tcW w:w="900" w:type="dxa"/>
            <w:tcBorders>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p>
        </w:tc>
        <w:tc>
          <w:tcPr>
            <w:tcW w:w="1001" w:type="dxa"/>
            <w:tcBorders>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p>
        </w:tc>
      </w:tr>
      <w:tr w:rsidR="00910A05" w:rsidRPr="00906A04" w:rsidTr="00CB6117">
        <w:tc>
          <w:tcPr>
            <w:tcW w:w="4230" w:type="dxa"/>
            <w:tcBorders>
              <w:top w:val="nil"/>
              <w:bottom w:val="nil"/>
            </w:tcBorders>
          </w:tcPr>
          <w:p w:rsidR="00910A05" w:rsidRPr="00906A04" w:rsidRDefault="00910A05" w:rsidP="00906A04">
            <w:pPr>
              <w:pStyle w:val="Header"/>
              <w:tabs>
                <w:tab w:val="clear" w:pos="4320"/>
                <w:tab w:val="clear" w:pos="8640"/>
              </w:tabs>
              <w:spacing w:before="40" w:after="40" w:line="276" w:lineRule="auto"/>
              <w:rPr>
                <w:rFonts w:ascii="Arial" w:hAnsi="Arial" w:cs="Arial"/>
                <w:sz w:val="20"/>
                <w:szCs w:val="20"/>
              </w:rPr>
            </w:pPr>
            <w:r w:rsidRPr="00906A04">
              <w:rPr>
                <w:rFonts w:ascii="Arial" w:hAnsi="Arial" w:cs="Arial"/>
                <w:sz w:val="20"/>
                <w:szCs w:val="20"/>
              </w:rPr>
              <w:t>1. Show naked or dirty pictures</w:t>
            </w:r>
          </w:p>
        </w:tc>
        <w:tc>
          <w:tcPr>
            <w:tcW w:w="1350" w:type="dxa"/>
            <w:tcBorders>
              <w:top w:val="nil"/>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133 (55.4)</w:t>
            </w:r>
          </w:p>
        </w:tc>
        <w:tc>
          <w:tcPr>
            <w:tcW w:w="1350" w:type="dxa"/>
            <w:tcBorders>
              <w:top w:val="nil"/>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107 (44.6)</w:t>
            </w:r>
          </w:p>
        </w:tc>
        <w:tc>
          <w:tcPr>
            <w:tcW w:w="900" w:type="dxa"/>
            <w:tcBorders>
              <w:top w:val="nil"/>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1.55</w:t>
            </w:r>
          </w:p>
        </w:tc>
        <w:tc>
          <w:tcPr>
            <w:tcW w:w="1001" w:type="dxa"/>
            <w:tcBorders>
              <w:top w:val="nil"/>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I</w:t>
            </w:r>
          </w:p>
        </w:tc>
      </w:tr>
      <w:tr w:rsidR="00910A05" w:rsidRPr="00906A04" w:rsidTr="00CB6117">
        <w:tc>
          <w:tcPr>
            <w:tcW w:w="4230" w:type="dxa"/>
            <w:tcBorders>
              <w:top w:val="nil"/>
              <w:bottom w:val="nil"/>
            </w:tcBorders>
          </w:tcPr>
          <w:p w:rsidR="00910A05" w:rsidRPr="00906A04" w:rsidRDefault="00910A05" w:rsidP="00906A04">
            <w:pPr>
              <w:pStyle w:val="Header"/>
              <w:tabs>
                <w:tab w:val="clear" w:pos="4320"/>
                <w:tab w:val="clear" w:pos="8640"/>
              </w:tabs>
              <w:spacing w:before="40" w:after="40" w:line="276" w:lineRule="auto"/>
              <w:rPr>
                <w:rFonts w:ascii="Arial" w:hAnsi="Arial" w:cs="Arial"/>
                <w:sz w:val="20"/>
                <w:szCs w:val="20"/>
              </w:rPr>
            </w:pPr>
            <w:r w:rsidRPr="00906A04">
              <w:rPr>
                <w:rFonts w:ascii="Arial" w:hAnsi="Arial" w:cs="Arial"/>
                <w:sz w:val="20"/>
                <w:szCs w:val="20"/>
              </w:rPr>
              <w:t>2. Expose her private parts</w:t>
            </w:r>
          </w:p>
        </w:tc>
        <w:tc>
          <w:tcPr>
            <w:tcW w:w="1350" w:type="dxa"/>
            <w:tcBorders>
              <w:top w:val="nil"/>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 xml:space="preserve">  78 (32.5)</w:t>
            </w:r>
          </w:p>
        </w:tc>
        <w:tc>
          <w:tcPr>
            <w:tcW w:w="1350" w:type="dxa"/>
            <w:tcBorders>
              <w:top w:val="nil"/>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162 (67.5)</w:t>
            </w:r>
          </w:p>
        </w:tc>
        <w:tc>
          <w:tcPr>
            <w:tcW w:w="900" w:type="dxa"/>
            <w:tcBorders>
              <w:top w:val="nil"/>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1.32</w:t>
            </w:r>
          </w:p>
        </w:tc>
        <w:tc>
          <w:tcPr>
            <w:tcW w:w="1001" w:type="dxa"/>
            <w:tcBorders>
              <w:top w:val="nil"/>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V</w:t>
            </w:r>
          </w:p>
        </w:tc>
      </w:tr>
      <w:tr w:rsidR="00910A05" w:rsidRPr="00906A04" w:rsidTr="00CB6117">
        <w:tc>
          <w:tcPr>
            <w:tcW w:w="4230" w:type="dxa"/>
            <w:tcBorders>
              <w:top w:val="nil"/>
              <w:bottom w:val="nil"/>
            </w:tcBorders>
          </w:tcPr>
          <w:p w:rsidR="00910A05" w:rsidRPr="00906A04" w:rsidRDefault="00910A05" w:rsidP="00906A04">
            <w:pPr>
              <w:pStyle w:val="Header"/>
              <w:tabs>
                <w:tab w:val="clear" w:pos="4320"/>
                <w:tab w:val="clear" w:pos="8640"/>
              </w:tabs>
              <w:spacing w:before="40" w:after="40" w:line="276" w:lineRule="auto"/>
              <w:rPr>
                <w:rFonts w:ascii="Arial" w:hAnsi="Arial" w:cs="Arial"/>
                <w:sz w:val="20"/>
                <w:szCs w:val="20"/>
              </w:rPr>
            </w:pPr>
            <w:r w:rsidRPr="00906A04">
              <w:rPr>
                <w:rFonts w:ascii="Arial" w:hAnsi="Arial" w:cs="Arial"/>
                <w:sz w:val="20"/>
                <w:szCs w:val="20"/>
              </w:rPr>
              <w:t>3. Force to expose private part to him/her</w:t>
            </w:r>
          </w:p>
        </w:tc>
        <w:tc>
          <w:tcPr>
            <w:tcW w:w="1350" w:type="dxa"/>
            <w:tcBorders>
              <w:top w:val="nil"/>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 xml:space="preserve">  99 (41.2)</w:t>
            </w:r>
          </w:p>
        </w:tc>
        <w:tc>
          <w:tcPr>
            <w:tcW w:w="1350" w:type="dxa"/>
            <w:tcBorders>
              <w:top w:val="nil"/>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141 (58.8)</w:t>
            </w:r>
          </w:p>
        </w:tc>
        <w:tc>
          <w:tcPr>
            <w:tcW w:w="900" w:type="dxa"/>
            <w:tcBorders>
              <w:top w:val="nil"/>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1.41</w:t>
            </w:r>
          </w:p>
        </w:tc>
        <w:tc>
          <w:tcPr>
            <w:tcW w:w="1001" w:type="dxa"/>
            <w:tcBorders>
              <w:top w:val="nil"/>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II</w:t>
            </w:r>
          </w:p>
        </w:tc>
      </w:tr>
      <w:tr w:rsidR="00910A05" w:rsidRPr="00906A04" w:rsidTr="00CB6117">
        <w:tc>
          <w:tcPr>
            <w:tcW w:w="4230" w:type="dxa"/>
            <w:tcBorders>
              <w:top w:val="nil"/>
              <w:bottom w:val="nil"/>
            </w:tcBorders>
          </w:tcPr>
          <w:p w:rsidR="00910A05" w:rsidRPr="00906A04" w:rsidRDefault="00910A05" w:rsidP="00906A04">
            <w:pPr>
              <w:pStyle w:val="Header"/>
              <w:tabs>
                <w:tab w:val="clear" w:pos="4320"/>
                <w:tab w:val="clear" w:pos="8640"/>
              </w:tabs>
              <w:spacing w:before="40" w:after="40" w:line="276" w:lineRule="auto"/>
              <w:rPr>
                <w:rFonts w:ascii="Arial" w:hAnsi="Arial" w:cs="Arial"/>
                <w:sz w:val="20"/>
                <w:szCs w:val="20"/>
              </w:rPr>
            </w:pPr>
            <w:r w:rsidRPr="00906A04">
              <w:rPr>
                <w:rFonts w:ascii="Arial" w:hAnsi="Arial" w:cs="Arial"/>
                <w:sz w:val="20"/>
                <w:szCs w:val="20"/>
              </w:rPr>
              <w:t>4. Try to force fully kiss</w:t>
            </w:r>
          </w:p>
        </w:tc>
        <w:tc>
          <w:tcPr>
            <w:tcW w:w="1350" w:type="dxa"/>
            <w:tcBorders>
              <w:top w:val="nil"/>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 xml:space="preserve">  88 (36.7)</w:t>
            </w:r>
          </w:p>
        </w:tc>
        <w:tc>
          <w:tcPr>
            <w:tcW w:w="1350" w:type="dxa"/>
            <w:tcBorders>
              <w:top w:val="nil"/>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152 (63.3)</w:t>
            </w:r>
          </w:p>
        </w:tc>
        <w:tc>
          <w:tcPr>
            <w:tcW w:w="900" w:type="dxa"/>
            <w:tcBorders>
              <w:top w:val="nil"/>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1.37</w:t>
            </w:r>
          </w:p>
        </w:tc>
        <w:tc>
          <w:tcPr>
            <w:tcW w:w="1001" w:type="dxa"/>
            <w:tcBorders>
              <w:top w:val="nil"/>
              <w:bottom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III</w:t>
            </w:r>
          </w:p>
        </w:tc>
      </w:tr>
      <w:tr w:rsidR="00910A05" w:rsidRPr="00906A04" w:rsidTr="00CB6117">
        <w:tc>
          <w:tcPr>
            <w:tcW w:w="4230" w:type="dxa"/>
            <w:tcBorders>
              <w:top w:val="nil"/>
            </w:tcBorders>
          </w:tcPr>
          <w:p w:rsidR="00910A05" w:rsidRPr="00906A04" w:rsidRDefault="00910A05" w:rsidP="00906A04">
            <w:pPr>
              <w:pStyle w:val="Header"/>
              <w:tabs>
                <w:tab w:val="clear" w:pos="4320"/>
                <w:tab w:val="clear" w:pos="8640"/>
              </w:tabs>
              <w:spacing w:before="40" w:after="40" w:line="276" w:lineRule="auto"/>
              <w:rPr>
                <w:rFonts w:ascii="Arial" w:hAnsi="Arial" w:cs="Arial"/>
                <w:sz w:val="20"/>
                <w:szCs w:val="20"/>
              </w:rPr>
            </w:pPr>
            <w:r w:rsidRPr="00906A04">
              <w:rPr>
                <w:rFonts w:ascii="Arial" w:hAnsi="Arial" w:cs="Arial"/>
                <w:sz w:val="20"/>
                <w:szCs w:val="20"/>
              </w:rPr>
              <w:t>5. An absence gesture showed</w:t>
            </w:r>
          </w:p>
        </w:tc>
        <w:tc>
          <w:tcPr>
            <w:tcW w:w="1350" w:type="dxa"/>
            <w:tcBorders>
              <w:top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 xml:space="preserve">  79 (32.9)</w:t>
            </w:r>
          </w:p>
        </w:tc>
        <w:tc>
          <w:tcPr>
            <w:tcW w:w="1350" w:type="dxa"/>
            <w:tcBorders>
              <w:top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161 (67.1)</w:t>
            </w:r>
          </w:p>
        </w:tc>
        <w:tc>
          <w:tcPr>
            <w:tcW w:w="900" w:type="dxa"/>
            <w:tcBorders>
              <w:top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1.33</w:t>
            </w:r>
          </w:p>
        </w:tc>
        <w:tc>
          <w:tcPr>
            <w:tcW w:w="1001" w:type="dxa"/>
            <w:tcBorders>
              <w:top w:val="nil"/>
            </w:tcBorders>
          </w:tcPr>
          <w:p w:rsidR="00910A05" w:rsidRPr="00906A04" w:rsidRDefault="00910A05" w:rsidP="00906A04">
            <w:pPr>
              <w:pStyle w:val="Header"/>
              <w:tabs>
                <w:tab w:val="clear" w:pos="4320"/>
                <w:tab w:val="clear" w:pos="8640"/>
              </w:tabs>
              <w:spacing w:before="40" w:after="40" w:line="276" w:lineRule="auto"/>
              <w:jc w:val="center"/>
              <w:rPr>
                <w:rFonts w:ascii="Arial" w:hAnsi="Arial" w:cs="Arial"/>
                <w:sz w:val="20"/>
                <w:szCs w:val="20"/>
              </w:rPr>
            </w:pPr>
            <w:r w:rsidRPr="00906A04">
              <w:rPr>
                <w:rFonts w:ascii="Arial" w:hAnsi="Arial" w:cs="Arial"/>
                <w:sz w:val="20"/>
                <w:szCs w:val="20"/>
              </w:rPr>
              <w:t>IV</w:t>
            </w:r>
          </w:p>
        </w:tc>
      </w:tr>
    </w:tbl>
    <w:p w:rsidR="00910A05" w:rsidRPr="00906A04" w:rsidRDefault="00910A05" w:rsidP="00906A04">
      <w:pPr>
        <w:pStyle w:val="Header"/>
        <w:tabs>
          <w:tab w:val="clear" w:pos="4320"/>
          <w:tab w:val="clear" w:pos="8640"/>
        </w:tabs>
        <w:spacing w:line="276" w:lineRule="auto"/>
        <w:rPr>
          <w:rFonts w:ascii="Arial" w:hAnsi="Arial" w:cs="Arial"/>
          <w:sz w:val="20"/>
          <w:szCs w:val="20"/>
        </w:rPr>
      </w:pPr>
    </w:p>
    <w:p w:rsidR="00910A05" w:rsidRPr="00906A04" w:rsidRDefault="00910A05" w:rsidP="00906A04">
      <w:pPr>
        <w:pStyle w:val="Header"/>
        <w:tabs>
          <w:tab w:val="clear" w:pos="4320"/>
          <w:tab w:val="clear" w:pos="8640"/>
        </w:tabs>
        <w:spacing w:line="276" w:lineRule="auto"/>
        <w:jc w:val="center"/>
        <w:rPr>
          <w:rFonts w:ascii="Arial" w:hAnsi="Arial" w:cs="Arial"/>
          <w:sz w:val="20"/>
          <w:szCs w:val="20"/>
        </w:rPr>
      </w:pPr>
      <w:r w:rsidRPr="00906A04">
        <w:rPr>
          <w:rFonts w:ascii="Arial" w:hAnsi="Arial" w:cs="Arial"/>
          <w:sz w:val="20"/>
          <w:szCs w:val="20"/>
        </w:rPr>
        <w:t>( Figures in parentheses denotes percentage value )</w:t>
      </w:r>
    </w:p>
    <w:p w:rsidR="00910A05" w:rsidRPr="00906A04" w:rsidRDefault="00910A05" w:rsidP="00906A04">
      <w:pPr>
        <w:spacing w:before="60" w:after="60" w:line="276" w:lineRule="auto"/>
        <w:ind w:firstLine="720"/>
        <w:jc w:val="both"/>
        <w:rPr>
          <w:rFonts w:ascii="Arial" w:hAnsi="Arial" w:cs="Arial"/>
          <w:sz w:val="20"/>
          <w:szCs w:val="20"/>
        </w:rPr>
      </w:pPr>
      <w:r w:rsidRPr="00906A04">
        <w:rPr>
          <w:rFonts w:ascii="Arial" w:hAnsi="Arial" w:cs="Arial"/>
          <w:sz w:val="20"/>
          <w:szCs w:val="20"/>
        </w:rPr>
        <w:t>Sexual abuse most commonly occurs by an individual known by the victim, parent or other family member (intra-familial). Rarely is the abuser a stranger. Intra-familial and incest sexual abuse is difficult to document and manage because the child just be protected from additional abuse and coercion to not reveal or deny the abuse, while attempts are made to preserve the family unit. Children themselves may also decide to recant their recent accusations of abuse due to fear retaliation by the perpetrator or other family members. They may also recant out of fear of loosing contact with the perpetrator who is commonly a family member or close friend tied to the family by various social means.</w:t>
      </w:r>
    </w:p>
    <w:p w:rsidR="00910A05" w:rsidRPr="00906A04" w:rsidRDefault="00910A05" w:rsidP="00906A04">
      <w:pPr>
        <w:spacing w:before="60" w:after="60" w:line="276" w:lineRule="auto"/>
        <w:jc w:val="both"/>
        <w:rPr>
          <w:rFonts w:ascii="Arial" w:hAnsi="Arial" w:cs="Arial"/>
          <w:sz w:val="20"/>
          <w:szCs w:val="20"/>
        </w:rPr>
      </w:pPr>
      <w:r w:rsidRPr="00906A04">
        <w:rPr>
          <w:rFonts w:ascii="Arial" w:hAnsi="Arial" w:cs="Arial"/>
          <w:b/>
          <w:sz w:val="20"/>
          <w:szCs w:val="20"/>
        </w:rPr>
        <w:t>Table 4</w:t>
      </w:r>
      <w:r w:rsidR="006E51DD" w:rsidRPr="00906A04">
        <w:rPr>
          <w:rFonts w:ascii="Arial" w:hAnsi="Arial" w:cs="Arial"/>
          <w:b/>
          <w:sz w:val="20"/>
          <w:szCs w:val="20"/>
        </w:rPr>
        <w:t>.</w:t>
      </w:r>
      <w:r w:rsidRPr="00906A04">
        <w:rPr>
          <w:rFonts w:ascii="Arial" w:hAnsi="Arial" w:cs="Arial"/>
          <w:sz w:val="20"/>
          <w:szCs w:val="20"/>
        </w:rPr>
        <w:t xml:space="preserve"> Causes of neglect abuse</w:t>
      </w:r>
    </w:p>
    <w:tbl>
      <w:tblPr>
        <w:tblStyle w:val="TableGrid"/>
        <w:tblW w:w="0" w:type="auto"/>
        <w:tblInd w:w="-252" w:type="dxa"/>
        <w:tblLook w:val="04A0"/>
      </w:tblPr>
      <w:tblGrid>
        <w:gridCol w:w="2978"/>
        <w:gridCol w:w="1179"/>
        <w:gridCol w:w="1284"/>
        <w:gridCol w:w="1175"/>
        <w:gridCol w:w="897"/>
        <w:gridCol w:w="875"/>
      </w:tblGrid>
      <w:tr w:rsidR="00910A05" w:rsidRPr="00906A04" w:rsidTr="00CB6117">
        <w:tc>
          <w:tcPr>
            <w:tcW w:w="3330" w:type="dxa"/>
            <w:tcBorders>
              <w:bottom w:val="single" w:sz="4" w:space="0" w:color="auto"/>
            </w:tcBorders>
          </w:tcPr>
          <w:p w:rsidR="00910A05" w:rsidRPr="00906A04" w:rsidRDefault="00910A05" w:rsidP="00906A04">
            <w:pPr>
              <w:pStyle w:val="Header"/>
              <w:tabs>
                <w:tab w:val="clear" w:pos="4320"/>
                <w:tab w:val="clear" w:pos="8640"/>
              </w:tabs>
              <w:spacing w:before="60" w:after="60" w:line="276" w:lineRule="auto"/>
              <w:rPr>
                <w:rFonts w:ascii="Arial" w:hAnsi="Arial" w:cs="Arial"/>
                <w:b/>
                <w:sz w:val="20"/>
                <w:szCs w:val="20"/>
              </w:rPr>
            </w:pPr>
            <w:r w:rsidRPr="00906A04">
              <w:rPr>
                <w:rFonts w:ascii="Arial" w:hAnsi="Arial" w:cs="Arial"/>
                <w:b/>
                <w:sz w:val="20"/>
                <w:szCs w:val="20"/>
              </w:rPr>
              <w:t>Causes</w:t>
            </w:r>
          </w:p>
        </w:tc>
        <w:tc>
          <w:tcPr>
            <w:tcW w:w="1237" w:type="dxa"/>
            <w:tcBorders>
              <w:bottom w:val="single" w:sz="4" w:space="0" w:color="auto"/>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b/>
                <w:sz w:val="20"/>
                <w:szCs w:val="20"/>
              </w:rPr>
            </w:pPr>
            <w:r w:rsidRPr="00906A04">
              <w:rPr>
                <w:rFonts w:ascii="Arial" w:hAnsi="Arial" w:cs="Arial"/>
                <w:b/>
                <w:sz w:val="20"/>
                <w:szCs w:val="20"/>
              </w:rPr>
              <w:t>Always</w:t>
            </w:r>
          </w:p>
        </w:tc>
        <w:tc>
          <w:tcPr>
            <w:tcW w:w="1283" w:type="dxa"/>
            <w:tcBorders>
              <w:bottom w:val="single" w:sz="4" w:space="0" w:color="auto"/>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b/>
                <w:sz w:val="20"/>
                <w:szCs w:val="20"/>
              </w:rPr>
            </w:pPr>
            <w:r w:rsidRPr="00906A04">
              <w:rPr>
                <w:rFonts w:ascii="Arial" w:hAnsi="Arial" w:cs="Arial"/>
                <w:b/>
                <w:sz w:val="20"/>
                <w:szCs w:val="20"/>
              </w:rPr>
              <w:t>Sometimes</w:t>
            </w:r>
          </w:p>
        </w:tc>
        <w:tc>
          <w:tcPr>
            <w:tcW w:w="1260" w:type="dxa"/>
            <w:tcBorders>
              <w:bottom w:val="single" w:sz="4" w:space="0" w:color="auto"/>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b/>
                <w:sz w:val="20"/>
                <w:szCs w:val="20"/>
              </w:rPr>
            </w:pPr>
            <w:r w:rsidRPr="00906A04">
              <w:rPr>
                <w:rFonts w:ascii="Arial" w:hAnsi="Arial" w:cs="Arial"/>
                <w:b/>
                <w:sz w:val="20"/>
                <w:szCs w:val="20"/>
              </w:rPr>
              <w:t>Never</w:t>
            </w:r>
          </w:p>
        </w:tc>
        <w:tc>
          <w:tcPr>
            <w:tcW w:w="900" w:type="dxa"/>
            <w:tcBorders>
              <w:bottom w:val="single" w:sz="4" w:space="0" w:color="auto"/>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b/>
                <w:sz w:val="20"/>
                <w:szCs w:val="20"/>
              </w:rPr>
            </w:pPr>
            <w:r w:rsidRPr="00906A04">
              <w:rPr>
                <w:rFonts w:ascii="Arial" w:hAnsi="Arial" w:cs="Arial"/>
                <w:b/>
                <w:sz w:val="20"/>
                <w:szCs w:val="20"/>
              </w:rPr>
              <w:t>Scores</w:t>
            </w:r>
          </w:p>
        </w:tc>
        <w:tc>
          <w:tcPr>
            <w:tcW w:w="911" w:type="dxa"/>
            <w:tcBorders>
              <w:bottom w:val="single" w:sz="4" w:space="0" w:color="auto"/>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b/>
                <w:sz w:val="20"/>
                <w:szCs w:val="20"/>
              </w:rPr>
            </w:pPr>
            <w:r w:rsidRPr="00906A04">
              <w:rPr>
                <w:rFonts w:ascii="Arial" w:hAnsi="Arial" w:cs="Arial"/>
                <w:b/>
                <w:sz w:val="20"/>
                <w:szCs w:val="20"/>
              </w:rPr>
              <w:t>Rank</w:t>
            </w:r>
          </w:p>
        </w:tc>
      </w:tr>
      <w:tr w:rsidR="00910A05" w:rsidRPr="00906A04" w:rsidTr="00CB6117">
        <w:tc>
          <w:tcPr>
            <w:tcW w:w="3330" w:type="dxa"/>
            <w:tcBorders>
              <w:bottom w:val="nil"/>
            </w:tcBorders>
          </w:tcPr>
          <w:p w:rsidR="00910A05" w:rsidRPr="00906A04" w:rsidRDefault="00910A05" w:rsidP="00906A04">
            <w:pPr>
              <w:pStyle w:val="Header"/>
              <w:tabs>
                <w:tab w:val="clear" w:pos="4320"/>
                <w:tab w:val="clear" w:pos="8640"/>
              </w:tabs>
              <w:spacing w:before="60" w:after="60" w:line="276" w:lineRule="auto"/>
              <w:rPr>
                <w:rFonts w:ascii="Arial" w:hAnsi="Arial" w:cs="Arial"/>
                <w:sz w:val="20"/>
                <w:szCs w:val="20"/>
              </w:rPr>
            </w:pPr>
            <w:r w:rsidRPr="00906A04">
              <w:rPr>
                <w:rFonts w:ascii="Arial" w:hAnsi="Arial" w:cs="Arial"/>
                <w:sz w:val="20"/>
                <w:szCs w:val="20"/>
              </w:rPr>
              <w:t>1. Less attention from parents</w:t>
            </w:r>
          </w:p>
        </w:tc>
        <w:tc>
          <w:tcPr>
            <w:tcW w:w="1237" w:type="dxa"/>
            <w:tcBorders>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155 (64.6)</w:t>
            </w:r>
          </w:p>
        </w:tc>
        <w:tc>
          <w:tcPr>
            <w:tcW w:w="1283" w:type="dxa"/>
            <w:tcBorders>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 xml:space="preserve">  62 (25.8)</w:t>
            </w:r>
          </w:p>
        </w:tc>
        <w:tc>
          <w:tcPr>
            <w:tcW w:w="1260" w:type="dxa"/>
            <w:tcBorders>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23 (  9.6)</w:t>
            </w:r>
          </w:p>
        </w:tc>
        <w:tc>
          <w:tcPr>
            <w:tcW w:w="900" w:type="dxa"/>
            <w:tcBorders>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2.55</w:t>
            </w:r>
          </w:p>
        </w:tc>
        <w:tc>
          <w:tcPr>
            <w:tcW w:w="911" w:type="dxa"/>
            <w:tcBorders>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I</w:t>
            </w:r>
          </w:p>
        </w:tc>
      </w:tr>
      <w:tr w:rsidR="00910A05" w:rsidRPr="00906A04" w:rsidTr="00CB6117">
        <w:tc>
          <w:tcPr>
            <w:tcW w:w="3330" w:type="dxa"/>
            <w:tcBorders>
              <w:top w:val="nil"/>
              <w:bottom w:val="nil"/>
            </w:tcBorders>
          </w:tcPr>
          <w:p w:rsidR="00910A05" w:rsidRPr="00906A04" w:rsidRDefault="00910A05" w:rsidP="00906A04">
            <w:pPr>
              <w:pStyle w:val="Header"/>
              <w:tabs>
                <w:tab w:val="clear" w:pos="4320"/>
                <w:tab w:val="clear" w:pos="8640"/>
              </w:tabs>
              <w:spacing w:before="60" w:after="60" w:line="276" w:lineRule="auto"/>
              <w:rPr>
                <w:rFonts w:ascii="Arial" w:hAnsi="Arial" w:cs="Arial"/>
                <w:sz w:val="20"/>
                <w:szCs w:val="20"/>
              </w:rPr>
            </w:pPr>
            <w:r w:rsidRPr="00906A04">
              <w:rPr>
                <w:rFonts w:ascii="Arial" w:hAnsi="Arial" w:cs="Arial"/>
                <w:sz w:val="20"/>
                <w:szCs w:val="20"/>
              </w:rPr>
              <w:t>2. Less appreciation by parents</w:t>
            </w:r>
          </w:p>
        </w:tc>
        <w:tc>
          <w:tcPr>
            <w:tcW w:w="1237"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128 (53.3)</w:t>
            </w:r>
          </w:p>
        </w:tc>
        <w:tc>
          <w:tcPr>
            <w:tcW w:w="1283"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 xml:space="preserve">  79 (32.9)</w:t>
            </w:r>
          </w:p>
        </w:tc>
        <w:tc>
          <w:tcPr>
            <w:tcW w:w="1260"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33 (13.8)</w:t>
            </w:r>
          </w:p>
        </w:tc>
        <w:tc>
          <w:tcPr>
            <w:tcW w:w="900"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2.40</w:t>
            </w:r>
          </w:p>
        </w:tc>
        <w:tc>
          <w:tcPr>
            <w:tcW w:w="911"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II</w:t>
            </w:r>
          </w:p>
        </w:tc>
      </w:tr>
      <w:tr w:rsidR="00910A05" w:rsidRPr="00906A04" w:rsidTr="00CB6117">
        <w:tc>
          <w:tcPr>
            <w:tcW w:w="3330" w:type="dxa"/>
            <w:tcBorders>
              <w:top w:val="nil"/>
              <w:bottom w:val="nil"/>
            </w:tcBorders>
          </w:tcPr>
          <w:p w:rsidR="00910A05" w:rsidRPr="00906A04" w:rsidRDefault="00910A05" w:rsidP="00906A04">
            <w:pPr>
              <w:pStyle w:val="Header"/>
              <w:tabs>
                <w:tab w:val="clear" w:pos="4320"/>
                <w:tab w:val="clear" w:pos="8640"/>
              </w:tabs>
              <w:spacing w:before="60" w:after="60" w:line="276" w:lineRule="auto"/>
              <w:ind w:left="252" w:hanging="252"/>
              <w:rPr>
                <w:rFonts w:ascii="Arial" w:hAnsi="Arial" w:cs="Arial"/>
                <w:sz w:val="20"/>
                <w:szCs w:val="20"/>
              </w:rPr>
            </w:pPr>
            <w:r w:rsidRPr="00906A04">
              <w:rPr>
                <w:rFonts w:ascii="Arial" w:hAnsi="Arial" w:cs="Arial"/>
                <w:sz w:val="20"/>
                <w:szCs w:val="20"/>
              </w:rPr>
              <w:t>3. Not giving tasty food</w:t>
            </w:r>
          </w:p>
        </w:tc>
        <w:tc>
          <w:tcPr>
            <w:tcW w:w="1237"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 xml:space="preserve">  69 (28.7)</w:t>
            </w:r>
          </w:p>
        </w:tc>
        <w:tc>
          <w:tcPr>
            <w:tcW w:w="1283"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109 (45.4)</w:t>
            </w:r>
          </w:p>
        </w:tc>
        <w:tc>
          <w:tcPr>
            <w:tcW w:w="1260"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62 (25.9)</w:t>
            </w:r>
          </w:p>
        </w:tc>
        <w:tc>
          <w:tcPr>
            <w:tcW w:w="900"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2.03</w:t>
            </w:r>
          </w:p>
        </w:tc>
        <w:tc>
          <w:tcPr>
            <w:tcW w:w="911"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VI</w:t>
            </w:r>
          </w:p>
        </w:tc>
      </w:tr>
      <w:tr w:rsidR="00910A05" w:rsidRPr="00906A04" w:rsidTr="00CB6117">
        <w:tc>
          <w:tcPr>
            <w:tcW w:w="3330" w:type="dxa"/>
            <w:tcBorders>
              <w:top w:val="nil"/>
              <w:bottom w:val="nil"/>
            </w:tcBorders>
          </w:tcPr>
          <w:p w:rsidR="00910A05" w:rsidRPr="00906A04" w:rsidRDefault="00910A05" w:rsidP="00906A04">
            <w:pPr>
              <w:pStyle w:val="Header"/>
              <w:tabs>
                <w:tab w:val="clear" w:pos="4320"/>
                <w:tab w:val="clear" w:pos="8640"/>
              </w:tabs>
              <w:spacing w:before="60" w:after="60" w:line="276" w:lineRule="auto"/>
              <w:ind w:left="252" w:hanging="252"/>
              <w:rPr>
                <w:rFonts w:ascii="Arial" w:hAnsi="Arial" w:cs="Arial"/>
                <w:sz w:val="20"/>
                <w:szCs w:val="20"/>
              </w:rPr>
            </w:pPr>
            <w:r w:rsidRPr="00906A04">
              <w:rPr>
                <w:rFonts w:ascii="Arial" w:hAnsi="Arial" w:cs="Arial"/>
                <w:sz w:val="20"/>
                <w:szCs w:val="20"/>
              </w:rPr>
              <w:t>4. More point out the mistake</w:t>
            </w:r>
          </w:p>
        </w:tc>
        <w:tc>
          <w:tcPr>
            <w:tcW w:w="1237"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 xml:space="preserve">  96 (40.0)</w:t>
            </w:r>
          </w:p>
        </w:tc>
        <w:tc>
          <w:tcPr>
            <w:tcW w:w="1283"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111 (46.2)</w:t>
            </w:r>
          </w:p>
        </w:tc>
        <w:tc>
          <w:tcPr>
            <w:tcW w:w="1260"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33 (13.8)</w:t>
            </w:r>
          </w:p>
        </w:tc>
        <w:tc>
          <w:tcPr>
            <w:tcW w:w="900"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2.26</w:t>
            </w:r>
          </w:p>
        </w:tc>
        <w:tc>
          <w:tcPr>
            <w:tcW w:w="911"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IV</w:t>
            </w:r>
          </w:p>
        </w:tc>
      </w:tr>
      <w:tr w:rsidR="00910A05" w:rsidRPr="00906A04" w:rsidTr="00CB6117">
        <w:tc>
          <w:tcPr>
            <w:tcW w:w="3330" w:type="dxa"/>
            <w:tcBorders>
              <w:top w:val="nil"/>
              <w:bottom w:val="nil"/>
            </w:tcBorders>
          </w:tcPr>
          <w:p w:rsidR="00910A05" w:rsidRPr="00906A04" w:rsidRDefault="00910A05" w:rsidP="00906A04">
            <w:pPr>
              <w:pStyle w:val="Header"/>
              <w:tabs>
                <w:tab w:val="clear" w:pos="4320"/>
                <w:tab w:val="clear" w:pos="8640"/>
              </w:tabs>
              <w:spacing w:before="60" w:after="60" w:line="276" w:lineRule="auto"/>
              <w:ind w:left="252" w:hanging="252"/>
              <w:rPr>
                <w:rFonts w:ascii="Arial" w:hAnsi="Arial" w:cs="Arial"/>
                <w:sz w:val="20"/>
                <w:szCs w:val="20"/>
              </w:rPr>
            </w:pPr>
            <w:r w:rsidRPr="00906A04">
              <w:rPr>
                <w:rFonts w:ascii="Arial" w:hAnsi="Arial" w:cs="Arial"/>
                <w:sz w:val="20"/>
                <w:szCs w:val="20"/>
              </w:rPr>
              <w:t>5. Doing more household work</w:t>
            </w:r>
          </w:p>
        </w:tc>
        <w:tc>
          <w:tcPr>
            <w:tcW w:w="1237"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105 (43.7)</w:t>
            </w:r>
          </w:p>
        </w:tc>
        <w:tc>
          <w:tcPr>
            <w:tcW w:w="1283"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 xml:space="preserve">  71 (29.6)</w:t>
            </w:r>
          </w:p>
        </w:tc>
        <w:tc>
          <w:tcPr>
            <w:tcW w:w="1260"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64 (26.7)</w:t>
            </w:r>
          </w:p>
        </w:tc>
        <w:tc>
          <w:tcPr>
            <w:tcW w:w="900"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2.17</w:t>
            </w:r>
          </w:p>
        </w:tc>
        <w:tc>
          <w:tcPr>
            <w:tcW w:w="911" w:type="dxa"/>
            <w:tcBorders>
              <w:top w:val="nil"/>
              <w:bottom w:val="nil"/>
            </w:tcBorders>
          </w:tcPr>
          <w:p w:rsidR="00910A05" w:rsidRPr="00906A04" w:rsidRDefault="00910A05" w:rsidP="00906A04">
            <w:pPr>
              <w:pStyle w:val="Header"/>
              <w:tabs>
                <w:tab w:val="clear" w:pos="4320"/>
                <w:tab w:val="clear" w:pos="8640"/>
              </w:tabs>
              <w:spacing w:before="60" w:after="60" w:line="276" w:lineRule="auto"/>
              <w:jc w:val="center"/>
              <w:rPr>
                <w:rFonts w:ascii="Arial" w:hAnsi="Arial" w:cs="Arial"/>
                <w:sz w:val="20"/>
                <w:szCs w:val="20"/>
              </w:rPr>
            </w:pPr>
            <w:r w:rsidRPr="00906A04">
              <w:rPr>
                <w:rFonts w:ascii="Arial" w:hAnsi="Arial" w:cs="Arial"/>
                <w:sz w:val="20"/>
                <w:szCs w:val="20"/>
              </w:rPr>
              <w:t>V</w:t>
            </w:r>
          </w:p>
        </w:tc>
      </w:tr>
      <w:tr w:rsidR="00910A05" w:rsidRPr="00906A04" w:rsidTr="00CB6117">
        <w:tc>
          <w:tcPr>
            <w:tcW w:w="3330" w:type="dxa"/>
            <w:tcBorders>
              <w:top w:val="nil"/>
            </w:tcBorders>
          </w:tcPr>
          <w:p w:rsidR="00910A05" w:rsidRPr="00906A04" w:rsidRDefault="00910A05" w:rsidP="00906A04">
            <w:pPr>
              <w:pStyle w:val="Header"/>
              <w:tabs>
                <w:tab w:val="clear" w:pos="4320"/>
                <w:tab w:val="clear" w:pos="8640"/>
              </w:tabs>
              <w:spacing w:before="60" w:after="60" w:line="276" w:lineRule="auto"/>
              <w:ind w:left="252" w:hanging="252"/>
              <w:rPr>
                <w:rFonts w:ascii="Arial" w:hAnsi="Arial" w:cs="Arial"/>
                <w:sz w:val="20"/>
                <w:szCs w:val="20"/>
              </w:rPr>
            </w:pPr>
            <w:r w:rsidRPr="00906A04">
              <w:rPr>
                <w:rFonts w:ascii="Arial" w:hAnsi="Arial" w:cs="Arial"/>
                <w:sz w:val="20"/>
                <w:szCs w:val="20"/>
              </w:rPr>
              <w:t>6. Look after her brother or sister</w:t>
            </w:r>
          </w:p>
        </w:tc>
        <w:tc>
          <w:tcPr>
            <w:tcW w:w="1237" w:type="dxa"/>
            <w:tcBorders>
              <w:top w:val="nil"/>
            </w:tcBorders>
          </w:tcPr>
          <w:p w:rsidR="00910A05" w:rsidRPr="00906A04" w:rsidRDefault="00910A05" w:rsidP="00906A04">
            <w:pPr>
              <w:pStyle w:val="Header"/>
              <w:tabs>
                <w:tab w:val="clear" w:pos="4320"/>
                <w:tab w:val="clear" w:pos="8640"/>
              </w:tabs>
              <w:spacing w:before="240" w:after="60" w:line="276" w:lineRule="auto"/>
              <w:jc w:val="center"/>
              <w:rPr>
                <w:rFonts w:ascii="Arial" w:hAnsi="Arial" w:cs="Arial"/>
                <w:sz w:val="20"/>
                <w:szCs w:val="20"/>
              </w:rPr>
            </w:pPr>
            <w:r w:rsidRPr="00906A04">
              <w:rPr>
                <w:rFonts w:ascii="Arial" w:hAnsi="Arial" w:cs="Arial"/>
                <w:sz w:val="20"/>
                <w:szCs w:val="20"/>
              </w:rPr>
              <w:t>118 (49.2)</w:t>
            </w:r>
          </w:p>
        </w:tc>
        <w:tc>
          <w:tcPr>
            <w:tcW w:w="1283" w:type="dxa"/>
            <w:tcBorders>
              <w:top w:val="nil"/>
            </w:tcBorders>
          </w:tcPr>
          <w:p w:rsidR="00910A05" w:rsidRPr="00906A04" w:rsidRDefault="00910A05" w:rsidP="00906A04">
            <w:pPr>
              <w:pStyle w:val="Header"/>
              <w:tabs>
                <w:tab w:val="clear" w:pos="4320"/>
                <w:tab w:val="clear" w:pos="8640"/>
              </w:tabs>
              <w:spacing w:before="240" w:after="60" w:line="276" w:lineRule="auto"/>
              <w:jc w:val="center"/>
              <w:rPr>
                <w:rFonts w:ascii="Arial" w:hAnsi="Arial" w:cs="Arial"/>
                <w:sz w:val="20"/>
                <w:szCs w:val="20"/>
              </w:rPr>
            </w:pPr>
            <w:r w:rsidRPr="00906A04">
              <w:rPr>
                <w:rFonts w:ascii="Arial" w:hAnsi="Arial" w:cs="Arial"/>
                <w:sz w:val="20"/>
                <w:szCs w:val="20"/>
              </w:rPr>
              <w:t xml:space="preserve">  92 (38.3)</w:t>
            </w:r>
          </w:p>
        </w:tc>
        <w:tc>
          <w:tcPr>
            <w:tcW w:w="1260" w:type="dxa"/>
            <w:tcBorders>
              <w:top w:val="nil"/>
            </w:tcBorders>
          </w:tcPr>
          <w:p w:rsidR="00910A05" w:rsidRPr="00906A04" w:rsidRDefault="00910A05" w:rsidP="00906A04">
            <w:pPr>
              <w:pStyle w:val="Header"/>
              <w:tabs>
                <w:tab w:val="clear" w:pos="4320"/>
                <w:tab w:val="clear" w:pos="8640"/>
              </w:tabs>
              <w:spacing w:before="240" w:after="60" w:line="276" w:lineRule="auto"/>
              <w:jc w:val="center"/>
              <w:rPr>
                <w:rFonts w:ascii="Arial" w:hAnsi="Arial" w:cs="Arial"/>
                <w:sz w:val="20"/>
                <w:szCs w:val="20"/>
              </w:rPr>
            </w:pPr>
            <w:r w:rsidRPr="00906A04">
              <w:rPr>
                <w:rFonts w:ascii="Arial" w:hAnsi="Arial" w:cs="Arial"/>
                <w:sz w:val="20"/>
                <w:szCs w:val="20"/>
              </w:rPr>
              <w:t>30 (12.5)</w:t>
            </w:r>
          </w:p>
        </w:tc>
        <w:tc>
          <w:tcPr>
            <w:tcW w:w="900" w:type="dxa"/>
            <w:tcBorders>
              <w:top w:val="nil"/>
            </w:tcBorders>
          </w:tcPr>
          <w:p w:rsidR="00910A05" w:rsidRPr="00906A04" w:rsidRDefault="00910A05" w:rsidP="00906A04">
            <w:pPr>
              <w:pStyle w:val="Header"/>
              <w:tabs>
                <w:tab w:val="clear" w:pos="4320"/>
                <w:tab w:val="clear" w:pos="8640"/>
              </w:tabs>
              <w:spacing w:before="240" w:after="60" w:line="276" w:lineRule="auto"/>
              <w:jc w:val="center"/>
              <w:rPr>
                <w:rFonts w:ascii="Arial" w:hAnsi="Arial" w:cs="Arial"/>
                <w:sz w:val="20"/>
                <w:szCs w:val="20"/>
              </w:rPr>
            </w:pPr>
            <w:r w:rsidRPr="00906A04">
              <w:rPr>
                <w:rFonts w:ascii="Arial" w:hAnsi="Arial" w:cs="Arial"/>
                <w:sz w:val="20"/>
                <w:szCs w:val="20"/>
              </w:rPr>
              <w:t>2.37</w:t>
            </w:r>
          </w:p>
        </w:tc>
        <w:tc>
          <w:tcPr>
            <w:tcW w:w="911" w:type="dxa"/>
            <w:tcBorders>
              <w:top w:val="nil"/>
            </w:tcBorders>
          </w:tcPr>
          <w:p w:rsidR="00910A05" w:rsidRPr="00906A04" w:rsidRDefault="00910A05" w:rsidP="00906A04">
            <w:pPr>
              <w:pStyle w:val="Header"/>
              <w:tabs>
                <w:tab w:val="clear" w:pos="4320"/>
                <w:tab w:val="clear" w:pos="8640"/>
              </w:tabs>
              <w:spacing w:before="240" w:after="60" w:line="276" w:lineRule="auto"/>
              <w:jc w:val="center"/>
              <w:rPr>
                <w:rFonts w:ascii="Arial" w:hAnsi="Arial" w:cs="Arial"/>
                <w:sz w:val="20"/>
                <w:szCs w:val="20"/>
              </w:rPr>
            </w:pPr>
            <w:r w:rsidRPr="00906A04">
              <w:rPr>
                <w:rFonts w:ascii="Arial" w:hAnsi="Arial" w:cs="Arial"/>
                <w:sz w:val="20"/>
                <w:szCs w:val="20"/>
              </w:rPr>
              <w:t>III</w:t>
            </w:r>
          </w:p>
        </w:tc>
      </w:tr>
    </w:tbl>
    <w:p w:rsidR="00910A05" w:rsidRPr="00906A04" w:rsidRDefault="00910A05" w:rsidP="00906A04">
      <w:pPr>
        <w:pStyle w:val="Header"/>
        <w:tabs>
          <w:tab w:val="clear" w:pos="4320"/>
          <w:tab w:val="clear" w:pos="8640"/>
        </w:tabs>
        <w:spacing w:line="276" w:lineRule="auto"/>
        <w:rPr>
          <w:rFonts w:ascii="Arial" w:hAnsi="Arial" w:cs="Arial"/>
          <w:sz w:val="20"/>
          <w:szCs w:val="20"/>
        </w:rPr>
      </w:pPr>
    </w:p>
    <w:p w:rsidR="00910A05" w:rsidRPr="00906A04" w:rsidRDefault="00910A05" w:rsidP="00906A04">
      <w:pPr>
        <w:pStyle w:val="BodyTextIndent"/>
        <w:spacing w:line="276" w:lineRule="auto"/>
        <w:ind w:firstLine="0"/>
        <w:jc w:val="center"/>
        <w:rPr>
          <w:rFonts w:ascii="Arial" w:hAnsi="Arial" w:cs="Arial"/>
          <w:sz w:val="20"/>
          <w:szCs w:val="20"/>
        </w:rPr>
      </w:pPr>
      <w:r w:rsidRPr="00906A04">
        <w:rPr>
          <w:rFonts w:ascii="Arial" w:hAnsi="Arial" w:cs="Arial"/>
          <w:sz w:val="20"/>
          <w:szCs w:val="20"/>
        </w:rPr>
        <w:t>( Figures in parentheses denote percentage value )</w:t>
      </w:r>
    </w:p>
    <w:p w:rsidR="00910A05" w:rsidRPr="00906A04" w:rsidRDefault="00910A05" w:rsidP="00906A04">
      <w:pPr>
        <w:spacing w:after="120" w:line="276" w:lineRule="auto"/>
        <w:ind w:firstLine="720"/>
        <w:jc w:val="both"/>
        <w:rPr>
          <w:rFonts w:ascii="Arial" w:hAnsi="Arial" w:cs="Arial"/>
          <w:sz w:val="20"/>
          <w:szCs w:val="20"/>
        </w:rPr>
      </w:pPr>
      <w:r w:rsidRPr="00906A04">
        <w:rPr>
          <w:rFonts w:ascii="Arial" w:hAnsi="Arial" w:cs="Arial"/>
          <w:sz w:val="20"/>
          <w:szCs w:val="20"/>
        </w:rPr>
        <w:lastRenderedPageBreak/>
        <w:t>Thus, several cultural differences affect child abuse and the number of child abuse cases differs from country to country. It is difficult to compare abuse from one country to another due to difference in lifestyle, customs, legal systems and definition. Cultural and social structures can be identified by examining data from a diverse group of cultures. This will give us a better understanding of the factors responsible for abuse and factors that can assist in preventing it.</w:t>
      </w:r>
    </w:p>
    <w:p w:rsidR="00910A05" w:rsidRPr="00906A04" w:rsidRDefault="00910A05" w:rsidP="00906A04">
      <w:pPr>
        <w:spacing w:before="120" w:after="120" w:line="276" w:lineRule="auto"/>
        <w:jc w:val="both"/>
        <w:rPr>
          <w:rFonts w:ascii="Arial" w:hAnsi="Arial" w:cs="Arial"/>
          <w:b/>
          <w:bCs/>
          <w:sz w:val="20"/>
          <w:szCs w:val="20"/>
        </w:rPr>
      </w:pPr>
      <w:r w:rsidRPr="00906A04">
        <w:rPr>
          <w:rFonts w:ascii="Arial" w:hAnsi="Arial" w:cs="Arial"/>
          <w:b/>
          <w:bCs/>
          <w:sz w:val="20"/>
          <w:szCs w:val="20"/>
        </w:rPr>
        <w:t>Conclusion</w:t>
      </w:r>
    </w:p>
    <w:p w:rsidR="00C831DE" w:rsidRPr="00906A04" w:rsidRDefault="00C831DE" w:rsidP="00906A04">
      <w:pPr>
        <w:spacing w:before="120" w:after="120" w:line="276" w:lineRule="auto"/>
        <w:ind w:firstLine="720"/>
        <w:jc w:val="both"/>
        <w:rPr>
          <w:rFonts w:ascii="Arial" w:hAnsi="Arial" w:cs="Arial"/>
          <w:sz w:val="20"/>
          <w:szCs w:val="20"/>
        </w:rPr>
      </w:pPr>
      <w:r w:rsidRPr="00906A04">
        <w:rPr>
          <w:rFonts w:ascii="Arial" w:hAnsi="Arial" w:cs="Arial"/>
          <w:sz w:val="20"/>
          <w:szCs w:val="20"/>
        </w:rPr>
        <w:t>Child abuse has serious physical and psycho-social consequences which adversely affect the health and overall well-being of a child. According to WHO : “Child abuse or maltreatment constitutes all forms of physical and/or emotional ill-treatment, sexual abuse, neglect or negligent treatment or commercial or other exploitation, resulting in actual or potential harm to the child's health, survival, development or dignity in the context of a relationship of responsibility, trust or power”.</w:t>
      </w:r>
    </w:p>
    <w:p w:rsidR="00910A05" w:rsidRPr="00906A04" w:rsidRDefault="00910A05" w:rsidP="00906A04">
      <w:pPr>
        <w:tabs>
          <w:tab w:val="left" w:pos="5760"/>
        </w:tabs>
        <w:spacing w:before="60" w:after="60" w:line="276" w:lineRule="auto"/>
        <w:jc w:val="both"/>
        <w:rPr>
          <w:rFonts w:ascii="Arial" w:hAnsi="Arial" w:cs="Arial"/>
          <w:b/>
          <w:sz w:val="20"/>
          <w:szCs w:val="20"/>
        </w:rPr>
      </w:pPr>
      <w:r w:rsidRPr="00906A04">
        <w:rPr>
          <w:rFonts w:ascii="Arial" w:hAnsi="Arial" w:cs="Arial"/>
          <w:b/>
          <w:sz w:val="20"/>
          <w:szCs w:val="20"/>
        </w:rPr>
        <w:t xml:space="preserve">Recommendation </w:t>
      </w:r>
    </w:p>
    <w:p w:rsidR="00C831DE" w:rsidRPr="00906A04" w:rsidRDefault="00C831DE" w:rsidP="00906A04">
      <w:pPr>
        <w:pStyle w:val="ListParagraph"/>
        <w:numPr>
          <w:ilvl w:val="0"/>
          <w:numId w:val="1"/>
        </w:numPr>
        <w:tabs>
          <w:tab w:val="clear" w:pos="1785"/>
          <w:tab w:val="num" w:pos="1440"/>
          <w:tab w:val="left" w:pos="1620"/>
          <w:tab w:val="left" w:pos="2160"/>
        </w:tabs>
        <w:spacing w:before="120" w:after="120" w:line="276" w:lineRule="auto"/>
        <w:ind w:left="1440" w:hanging="720"/>
        <w:jc w:val="both"/>
        <w:rPr>
          <w:rFonts w:ascii="Arial" w:hAnsi="Arial" w:cs="Arial"/>
          <w:sz w:val="20"/>
          <w:szCs w:val="20"/>
        </w:rPr>
      </w:pPr>
      <w:r w:rsidRPr="00906A04">
        <w:rPr>
          <w:rFonts w:ascii="Arial" w:hAnsi="Arial" w:cs="Arial"/>
          <w:sz w:val="20"/>
          <w:szCs w:val="20"/>
        </w:rPr>
        <w:t>For their development children need the respect and protection of adults who take them seriously, love them, and honestly help them to become oriented in the world.</w:t>
      </w:r>
    </w:p>
    <w:p w:rsidR="00910A05" w:rsidRPr="00906A04" w:rsidRDefault="00C831DE" w:rsidP="00906A04">
      <w:pPr>
        <w:pStyle w:val="BodyTextIndent2"/>
        <w:numPr>
          <w:ilvl w:val="0"/>
          <w:numId w:val="1"/>
        </w:numPr>
        <w:tabs>
          <w:tab w:val="clear" w:pos="1785"/>
          <w:tab w:val="num" w:pos="1440"/>
        </w:tabs>
        <w:spacing w:line="276" w:lineRule="auto"/>
        <w:ind w:left="1440" w:hanging="720"/>
        <w:rPr>
          <w:rFonts w:ascii="Arial" w:hAnsi="Arial" w:cs="Arial"/>
          <w:sz w:val="20"/>
          <w:szCs w:val="20"/>
        </w:rPr>
      </w:pPr>
      <w:r w:rsidRPr="00906A04">
        <w:rPr>
          <w:rFonts w:ascii="Arial" w:hAnsi="Arial" w:cs="Arial"/>
          <w:sz w:val="20"/>
          <w:szCs w:val="20"/>
        </w:rPr>
        <w:t>Society plays a big part in child abuse, in my opinion. Children are taught at an early age about role playing between boys and girls. This carries with them throughout their life. Society can help to teach our youth to break the cycles of abuse by teaching equality and respect.</w:t>
      </w:r>
    </w:p>
    <w:p w:rsidR="00910A05" w:rsidRPr="00906A04" w:rsidRDefault="00910A05" w:rsidP="00906A04">
      <w:pPr>
        <w:pStyle w:val="Heading3"/>
        <w:spacing w:line="276" w:lineRule="auto"/>
        <w:rPr>
          <w:rFonts w:ascii="Arial" w:hAnsi="Arial" w:cs="Arial"/>
          <w:sz w:val="20"/>
          <w:szCs w:val="20"/>
        </w:rPr>
      </w:pPr>
      <w:r w:rsidRPr="00906A04">
        <w:rPr>
          <w:rFonts w:ascii="Arial" w:hAnsi="Arial" w:cs="Arial"/>
          <w:sz w:val="20"/>
          <w:szCs w:val="20"/>
        </w:rPr>
        <w:t>References</w:t>
      </w:r>
    </w:p>
    <w:p w:rsidR="00910A05" w:rsidRPr="00906A04" w:rsidRDefault="00C831DE" w:rsidP="00906A04">
      <w:pPr>
        <w:pStyle w:val="BodyTextIndent"/>
        <w:spacing w:before="240" w:line="276" w:lineRule="auto"/>
        <w:ind w:left="720" w:right="-187" w:hanging="720"/>
        <w:rPr>
          <w:rFonts w:ascii="Arial" w:hAnsi="Arial" w:cs="Arial"/>
          <w:sz w:val="20"/>
          <w:szCs w:val="20"/>
        </w:rPr>
      </w:pPr>
      <w:r w:rsidRPr="00906A04">
        <w:rPr>
          <w:rFonts w:ascii="Arial" w:hAnsi="Arial" w:cs="Arial"/>
          <w:noProof/>
          <w:sz w:val="20"/>
          <w:szCs w:val="20"/>
        </w:rPr>
        <w:t>Ani (2012). Child abuse leads to suicidal tendencies later. The Times of India. www.articles.timesofindia.indiatimes.</w:t>
      </w:r>
    </w:p>
    <w:p w:rsidR="00910A05" w:rsidRPr="00906A04" w:rsidRDefault="00C831DE" w:rsidP="00906A04">
      <w:pPr>
        <w:pStyle w:val="BodyTextIndent"/>
        <w:spacing w:before="240" w:line="276" w:lineRule="auto"/>
        <w:ind w:left="720" w:right="-187" w:hanging="720"/>
        <w:rPr>
          <w:rFonts w:ascii="Arial" w:hAnsi="Arial" w:cs="Arial"/>
          <w:noProof/>
          <w:sz w:val="20"/>
          <w:szCs w:val="20"/>
        </w:rPr>
      </w:pPr>
      <w:r w:rsidRPr="00906A04">
        <w:rPr>
          <w:rFonts w:ascii="Arial" w:hAnsi="Arial" w:cs="Arial"/>
          <w:noProof/>
          <w:sz w:val="20"/>
          <w:szCs w:val="20"/>
        </w:rPr>
        <w:t>Cerezo, A. (2010). Child Abuse is a serious problem which can affect them physically and psychologically. www.suite101.com/content/typesof_chi..... catched similar.</w:t>
      </w:r>
    </w:p>
    <w:p w:rsidR="00C831DE" w:rsidRPr="00906A04" w:rsidRDefault="00C831DE" w:rsidP="00906A04">
      <w:pPr>
        <w:pStyle w:val="BodyTextIndent"/>
        <w:spacing w:line="276" w:lineRule="auto"/>
        <w:ind w:left="720" w:right="-187" w:hanging="720"/>
        <w:rPr>
          <w:rFonts w:ascii="Arial" w:hAnsi="Arial" w:cs="Arial"/>
          <w:noProof/>
          <w:sz w:val="20"/>
          <w:szCs w:val="20"/>
        </w:rPr>
      </w:pPr>
      <w:r w:rsidRPr="00906A04">
        <w:rPr>
          <w:rFonts w:ascii="Arial" w:hAnsi="Arial" w:cs="Arial"/>
          <w:noProof/>
          <w:sz w:val="20"/>
          <w:szCs w:val="20"/>
        </w:rPr>
        <w:t xml:space="preserve">Flaherty, E.G. (2006). Effects of physical abuse on child. </w:t>
      </w:r>
      <w:r w:rsidRPr="00906A04">
        <w:rPr>
          <w:rFonts w:ascii="Arial" w:hAnsi="Arial" w:cs="Arial"/>
          <w:i/>
          <w:noProof/>
          <w:sz w:val="20"/>
          <w:szCs w:val="20"/>
        </w:rPr>
        <w:t>Archives of Pediatrics and Adolescent Medicine</w:t>
      </w:r>
      <w:r w:rsidRPr="00906A04">
        <w:rPr>
          <w:rFonts w:ascii="Arial" w:hAnsi="Arial" w:cs="Arial"/>
          <w:noProof/>
          <w:sz w:val="20"/>
          <w:szCs w:val="20"/>
        </w:rPr>
        <w:t xml:space="preserve">, </w:t>
      </w:r>
      <w:r w:rsidRPr="00906A04">
        <w:rPr>
          <w:rFonts w:ascii="Arial" w:hAnsi="Arial" w:cs="Arial"/>
          <w:b/>
          <w:noProof/>
          <w:sz w:val="20"/>
          <w:szCs w:val="20"/>
        </w:rPr>
        <w:t>160</w:t>
      </w:r>
      <w:r w:rsidRPr="00906A04">
        <w:rPr>
          <w:rFonts w:ascii="Arial" w:hAnsi="Arial" w:cs="Arial"/>
          <w:noProof/>
          <w:sz w:val="20"/>
          <w:szCs w:val="20"/>
        </w:rPr>
        <w:t>, 1232-1238.</w:t>
      </w:r>
    </w:p>
    <w:p w:rsidR="00C831DE" w:rsidRPr="00906A04" w:rsidRDefault="00C831DE" w:rsidP="00906A04">
      <w:pPr>
        <w:pStyle w:val="BodyTextIndent"/>
        <w:spacing w:before="240" w:line="276" w:lineRule="auto"/>
        <w:ind w:left="720" w:right="-187" w:hanging="720"/>
        <w:rPr>
          <w:rFonts w:ascii="Arial" w:hAnsi="Arial" w:cs="Arial"/>
          <w:noProof/>
          <w:sz w:val="20"/>
          <w:szCs w:val="20"/>
        </w:rPr>
      </w:pPr>
    </w:p>
    <w:p w:rsidR="00910A05" w:rsidRPr="00906A04" w:rsidRDefault="00910A05" w:rsidP="00906A04">
      <w:pPr>
        <w:pStyle w:val="BodyTextIndent2"/>
        <w:spacing w:line="276" w:lineRule="auto"/>
        <w:ind w:left="720" w:hanging="720"/>
        <w:rPr>
          <w:rFonts w:ascii="Arial" w:hAnsi="Arial" w:cs="Arial"/>
          <w:sz w:val="20"/>
          <w:szCs w:val="20"/>
        </w:rPr>
      </w:pPr>
    </w:p>
    <w:p w:rsidR="00910A05" w:rsidRPr="00906A04" w:rsidRDefault="00707FE2" w:rsidP="00906A04">
      <w:pPr>
        <w:spacing w:before="60" w:after="60" w:line="276" w:lineRule="auto"/>
        <w:jc w:val="both"/>
        <w:rPr>
          <w:rFonts w:ascii="Arial" w:hAnsi="Arial" w:cs="Arial"/>
          <w:sz w:val="20"/>
          <w:szCs w:val="20"/>
        </w:rPr>
      </w:pPr>
      <w:r w:rsidRPr="00906A04">
        <w:rPr>
          <w:rFonts w:ascii="Arial" w:hAnsi="Arial" w:cs="Arial"/>
          <w:noProof/>
          <w:sz w:val="20"/>
          <w:szCs w:val="20"/>
        </w:rPr>
        <w:pict>
          <v:line id="_x0000_s1026" style="position:absolute;left:0;text-align:left;z-index:251660288" from="207pt,4.4pt" to="3in,4.4pt"/>
        </w:pict>
      </w:r>
    </w:p>
    <w:sectPr w:rsidR="00910A05" w:rsidRPr="00906A04" w:rsidSect="00906A04">
      <w:headerReference w:type="even" r:id="rId8"/>
      <w:headerReference w:type="default" r:id="rId9"/>
      <w:footerReference w:type="default" r:id="rId10"/>
      <w:headerReference w:type="first" r:id="rId11"/>
      <w:footnotePr>
        <w:numFmt w:val="chicago"/>
        <w:numStart w:val="5"/>
      </w:footnotePr>
      <w:pgSz w:w="12240" w:h="15840"/>
      <w:pgMar w:top="2160" w:right="2160" w:bottom="2160" w:left="216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961" w:rsidRDefault="00714961" w:rsidP="00707FE2">
      <w:r>
        <w:separator/>
      </w:r>
    </w:p>
  </w:endnote>
  <w:endnote w:type="continuationSeparator" w:id="1">
    <w:p w:rsidR="00714961" w:rsidRDefault="00714961" w:rsidP="00707F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A04" w:rsidRPr="00906A04" w:rsidRDefault="00906A04">
    <w:pPr>
      <w:pStyle w:val="Footer"/>
      <w:pBdr>
        <w:top w:val="thinThickSmallGap" w:sz="24" w:space="1" w:color="622423" w:themeColor="accent2" w:themeShade="7F"/>
      </w:pBdr>
      <w:rPr>
        <w:rFonts w:asciiTheme="majorHAnsi" w:hAnsiTheme="majorHAnsi"/>
        <w:b/>
      </w:rPr>
    </w:pPr>
    <w:r w:rsidRPr="00906A04">
      <w:rPr>
        <w:rFonts w:asciiTheme="majorHAnsi" w:hAnsiTheme="majorHAnsi"/>
        <w:b/>
      </w:rPr>
      <w:t>March 2017 Issue</w:t>
    </w:r>
    <w:r w:rsidRPr="00906A04">
      <w:rPr>
        <w:rFonts w:asciiTheme="majorHAnsi" w:hAnsiTheme="majorHAnsi"/>
        <w:b/>
      </w:rPr>
      <w:ptab w:relativeTo="margin" w:alignment="right" w:leader="none"/>
    </w:r>
    <w:r w:rsidRPr="00906A04">
      <w:rPr>
        <w:rFonts w:asciiTheme="majorHAnsi" w:hAnsiTheme="majorHAnsi"/>
        <w:b/>
      </w:rPr>
      <w:t xml:space="preserve">Page </w:t>
    </w:r>
    <w:r w:rsidRPr="00906A04">
      <w:rPr>
        <w:b/>
      </w:rPr>
      <w:fldChar w:fldCharType="begin"/>
    </w:r>
    <w:r w:rsidRPr="00906A04">
      <w:rPr>
        <w:b/>
      </w:rPr>
      <w:instrText xml:space="preserve"> PAGE   \* MERGEFORMAT </w:instrText>
    </w:r>
    <w:r w:rsidRPr="00906A04">
      <w:rPr>
        <w:b/>
      </w:rPr>
      <w:fldChar w:fldCharType="separate"/>
    </w:r>
    <w:r w:rsidR="001B55BE" w:rsidRPr="001B55BE">
      <w:rPr>
        <w:rFonts w:asciiTheme="majorHAnsi" w:hAnsiTheme="majorHAnsi"/>
        <w:b/>
        <w:noProof/>
      </w:rPr>
      <w:t>4</w:t>
    </w:r>
    <w:r w:rsidRPr="00906A04">
      <w:rPr>
        <w:b/>
      </w:rPr>
      <w:fldChar w:fldCharType="end"/>
    </w:r>
  </w:p>
  <w:p w:rsidR="00906A04" w:rsidRPr="00906A04" w:rsidRDefault="00906A04">
    <w:pPr>
      <w:pStyle w:val="Foo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961" w:rsidRDefault="00714961" w:rsidP="00707FE2">
      <w:r>
        <w:separator/>
      </w:r>
    </w:p>
  </w:footnote>
  <w:footnote w:type="continuationSeparator" w:id="1">
    <w:p w:rsidR="00714961" w:rsidRDefault="00714961" w:rsidP="00707F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4B6" w:rsidRDefault="001B55BE">
    <w:pPr>
      <w:pStyle w:val="Header"/>
      <w:framePr w:wrap="around" w:vAnchor="text" w:hAnchor="margin" w:xAlign="right" w:y="1"/>
      <w:rPr>
        <w:rStyle w:val="PageNumber"/>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8524" o:spid="_x0000_s3074" type="#_x0000_t136" style="position:absolute;margin-left:0;margin-top:0;width:496.3pt;height:62pt;rotation:315;z-index:-251654144;mso-position-horizontal:center;mso-position-horizontal-relative:margin;mso-position-vertical:center;mso-position-vertical-relative:margin" o:allowincell="f" fillcolor="silver" stroked="f">
          <v:fill opacity=".5"/>
          <v:textpath style="font-family:&quot;Times New Roman&quot;;font-size:1pt" string="Glacier Journal "/>
        </v:shape>
      </w:pict>
    </w:r>
    <w:r w:rsidR="00707FE2">
      <w:rPr>
        <w:rStyle w:val="PageNumber"/>
      </w:rPr>
      <w:fldChar w:fldCharType="begin"/>
    </w:r>
    <w:r w:rsidR="006E51DD">
      <w:rPr>
        <w:rStyle w:val="PageNumber"/>
      </w:rPr>
      <w:instrText xml:space="preserve">PAGE  </w:instrText>
    </w:r>
    <w:r w:rsidR="00707FE2">
      <w:rPr>
        <w:rStyle w:val="PageNumber"/>
      </w:rPr>
      <w:fldChar w:fldCharType="end"/>
    </w:r>
  </w:p>
  <w:p w:rsidR="005A64B6" w:rsidRDefault="00714961">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4B6" w:rsidRDefault="001B55BE">
    <w:pPr>
      <w:pStyle w:val="Header"/>
      <w:framePr w:wrap="around" w:vAnchor="text" w:hAnchor="margin" w:xAlign="right" w:y="1"/>
      <w:rPr>
        <w:rStyle w:val="PageNumber"/>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8525" o:spid="_x0000_s3075" type="#_x0000_t136" style="position:absolute;margin-left:0;margin-top:0;width:496.3pt;height:62pt;rotation:315;z-index:-251652096;mso-position-horizontal:center;mso-position-horizontal-relative:margin;mso-position-vertical:center;mso-position-vertical-relative:margin" o:allowincell="f" fillcolor="silver" stroked="f">
          <v:fill opacity=".5"/>
          <v:textpath style="font-family:&quot;Times New Roman&quot;;font-size:1pt" string="Glacier Journal "/>
        </v:shape>
      </w:pict>
    </w:r>
    <w:r w:rsidR="00707FE2">
      <w:rPr>
        <w:rStyle w:val="PageNumber"/>
      </w:rPr>
      <w:fldChar w:fldCharType="begin"/>
    </w:r>
    <w:r w:rsidR="006E51DD">
      <w:rPr>
        <w:rStyle w:val="PageNumber"/>
      </w:rPr>
      <w:instrText xml:space="preserve">PAGE  </w:instrText>
    </w:r>
    <w:r w:rsidR="00707FE2">
      <w:rPr>
        <w:rStyle w:val="PageNumber"/>
      </w:rPr>
      <w:fldChar w:fldCharType="separate"/>
    </w:r>
    <w:r>
      <w:rPr>
        <w:rStyle w:val="PageNumber"/>
        <w:noProof/>
      </w:rPr>
      <w:t>4</w:t>
    </w:r>
    <w:r w:rsidR="00707FE2">
      <w:rPr>
        <w:rStyle w:val="PageNumber"/>
      </w:rPr>
      <w:fldChar w:fldCharType="end"/>
    </w:r>
  </w:p>
  <w:p w:rsidR="005A64B6" w:rsidRDefault="00714961">
    <w:pPr>
      <w:pStyle w:val="Heade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A04" w:rsidRPr="00906A04" w:rsidRDefault="001B55BE">
    <w:pPr>
      <w:pStyle w:val="Header"/>
      <w:rPr>
        <w:rFonts w:ascii="Arial" w:hAnsi="Arial" w:cs="Arial"/>
        <w:b/>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8523" o:spid="_x0000_s3073" type="#_x0000_t136" style="position:absolute;margin-left:0;margin-top:0;width:496.3pt;height:62pt;rotation:315;z-index:-251656192;mso-position-horizontal:center;mso-position-horizontal-relative:margin;mso-position-vertical:center;mso-position-vertical-relative:margin" o:allowincell="f" fillcolor="silver" stroked="f">
          <v:fill opacity=".5"/>
          <v:textpath style="font-family:&quot;Times New Roman&quot;;font-size:1pt" string="Glacier Journal "/>
        </v:shape>
      </w:pict>
    </w:r>
    <w:r w:rsidR="00906A04" w:rsidRPr="00906A04">
      <w:rPr>
        <w:rFonts w:ascii="Arial" w:hAnsi="Arial" w:cs="Arial"/>
        <w:b/>
      </w:rPr>
      <w:t xml:space="preserve">Glacier Journal of Scientific Research </w:t>
    </w:r>
    <w:r w:rsidR="00906A04">
      <w:rPr>
        <w:rFonts w:ascii="Arial" w:hAnsi="Arial" w:cs="Arial"/>
        <w:b/>
      </w:rPr>
      <w:tab/>
    </w:r>
    <w:r w:rsidR="00906A04" w:rsidRPr="00906A04">
      <w:rPr>
        <w:rFonts w:ascii="Arial" w:hAnsi="Arial" w:cs="Arial"/>
        <w:b/>
      </w:rPr>
      <w:t>ISSN 2349-8498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82210"/>
    <w:multiLevelType w:val="hybridMultilevel"/>
    <w:tmpl w:val="315C2094"/>
    <w:lvl w:ilvl="0" w:tplc="6580450C">
      <w:start w:val="1"/>
      <w:numFmt w:val="lowerLetter"/>
      <w:lvlText w:val="(%1)"/>
      <w:lvlJc w:val="left"/>
      <w:pPr>
        <w:tabs>
          <w:tab w:val="num" w:pos="1785"/>
        </w:tabs>
        <w:ind w:left="1785" w:hanging="1065"/>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8C92366"/>
    <w:multiLevelType w:val="hybridMultilevel"/>
    <w:tmpl w:val="2130A46A"/>
    <w:lvl w:ilvl="0" w:tplc="CBC02A0E">
      <w:start w:val="1"/>
      <w:numFmt w:val="decimal"/>
      <w:lvlText w:val="%1."/>
      <w:lvlJc w:val="left"/>
      <w:pPr>
        <w:tabs>
          <w:tab w:val="num" w:pos="1725"/>
        </w:tabs>
        <w:ind w:left="1725" w:hanging="1005"/>
      </w:pPr>
      <w:rPr>
        <w:rFonts w:hint="default"/>
      </w:rPr>
    </w:lvl>
    <w:lvl w:ilvl="1" w:tplc="41083638">
      <w:start w:val="1"/>
      <w:numFmt w:val="decimal"/>
      <w:lvlText w:val="%2."/>
      <w:lvlJc w:val="left"/>
      <w:pPr>
        <w:tabs>
          <w:tab w:val="num" w:pos="1800"/>
        </w:tabs>
        <w:ind w:left="1800" w:hanging="360"/>
      </w:pPr>
      <w:rPr>
        <w:rFonts w:hint="default"/>
      </w:rPr>
    </w:lvl>
    <w:lvl w:ilvl="2" w:tplc="9398A964">
      <w:numFmt w:val="bullet"/>
      <w:lvlText w:val=""/>
      <w:lvlJc w:val="left"/>
      <w:pPr>
        <w:tabs>
          <w:tab w:val="num" w:pos="2775"/>
        </w:tabs>
        <w:ind w:left="2775" w:hanging="435"/>
      </w:pPr>
      <w:rPr>
        <w:rFonts w:ascii="Symbol" w:eastAsia="Times New Roman" w:hAnsi="Symbol" w:cs="Times New Roman" w:hint="default"/>
      </w:rPr>
    </w:lvl>
    <w:lvl w:ilvl="3" w:tplc="FEC0B704">
      <w:start w:val="20"/>
      <w:numFmt w:val="bullet"/>
      <w:lvlText w:val="-"/>
      <w:lvlJc w:val="left"/>
      <w:pPr>
        <w:ind w:left="3240" w:hanging="360"/>
      </w:pPr>
      <w:rPr>
        <w:rFonts w:ascii="Times New Roman" w:eastAsia="Times New Roman" w:hAnsi="Times New Roman" w:cs="Times New Roman" w:hint="default"/>
        <w:sz w:val="26"/>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7D6A1037"/>
    <w:multiLevelType w:val="hybridMultilevel"/>
    <w:tmpl w:val="7FCE9556"/>
    <w:lvl w:ilvl="0" w:tplc="C59C832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3"/>
    </o:shapelayout>
  </w:hdrShapeDefaults>
  <w:footnotePr>
    <w:numFmt w:val="chicago"/>
    <w:numStart w:val="5"/>
    <w:footnote w:id="0"/>
    <w:footnote w:id="1"/>
  </w:footnotePr>
  <w:endnotePr>
    <w:endnote w:id="0"/>
    <w:endnote w:id="1"/>
  </w:endnotePr>
  <w:compat/>
  <w:rsids>
    <w:rsidRoot w:val="00910A05"/>
    <w:rsid w:val="001B55BE"/>
    <w:rsid w:val="002F14A9"/>
    <w:rsid w:val="003E6761"/>
    <w:rsid w:val="004A3E81"/>
    <w:rsid w:val="006E51DD"/>
    <w:rsid w:val="00707FE2"/>
    <w:rsid w:val="00714961"/>
    <w:rsid w:val="00906A04"/>
    <w:rsid w:val="00910A05"/>
    <w:rsid w:val="00AC7EE2"/>
    <w:rsid w:val="00C831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A05"/>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910A05"/>
    <w:pPr>
      <w:keepNext/>
      <w:spacing w:before="60" w:after="60" w:line="360" w:lineRule="auto"/>
      <w:jc w:val="both"/>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10A05"/>
    <w:rPr>
      <w:rFonts w:ascii="Times New Roman" w:eastAsia="Times New Roman" w:hAnsi="Times New Roman" w:cs="Times New Roman"/>
      <w:b/>
      <w:bCs/>
      <w:sz w:val="28"/>
      <w:szCs w:val="24"/>
    </w:rPr>
  </w:style>
  <w:style w:type="paragraph" w:styleId="Title">
    <w:name w:val="Title"/>
    <w:basedOn w:val="Normal"/>
    <w:link w:val="TitleChar"/>
    <w:qFormat/>
    <w:rsid w:val="00910A05"/>
    <w:pPr>
      <w:jc w:val="center"/>
    </w:pPr>
    <w:rPr>
      <w:b/>
      <w:bCs/>
      <w:sz w:val="26"/>
    </w:rPr>
  </w:style>
  <w:style w:type="character" w:customStyle="1" w:styleId="TitleChar">
    <w:name w:val="Title Char"/>
    <w:basedOn w:val="DefaultParagraphFont"/>
    <w:link w:val="Title"/>
    <w:rsid w:val="00910A05"/>
    <w:rPr>
      <w:rFonts w:ascii="Times New Roman" w:eastAsia="Times New Roman" w:hAnsi="Times New Roman" w:cs="Times New Roman"/>
      <w:b/>
      <w:bCs/>
      <w:sz w:val="26"/>
      <w:szCs w:val="24"/>
    </w:rPr>
  </w:style>
  <w:style w:type="paragraph" w:styleId="BodyTextIndent">
    <w:name w:val="Body Text Indent"/>
    <w:basedOn w:val="Normal"/>
    <w:link w:val="BodyTextIndentChar"/>
    <w:rsid w:val="00910A05"/>
    <w:pPr>
      <w:spacing w:before="60" w:after="60" w:line="408" w:lineRule="auto"/>
      <w:ind w:firstLine="720"/>
      <w:jc w:val="both"/>
    </w:pPr>
    <w:rPr>
      <w:sz w:val="26"/>
    </w:rPr>
  </w:style>
  <w:style w:type="character" w:customStyle="1" w:styleId="BodyTextIndentChar">
    <w:name w:val="Body Text Indent Char"/>
    <w:basedOn w:val="DefaultParagraphFont"/>
    <w:link w:val="BodyTextIndent"/>
    <w:rsid w:val="00910A05"/>
    <w:rPr>
      <w:rFonts w:ascii="Times New Roman" w:eastAsia="Times New Roman" w:hAnsi="Times New Roman" w:cs="Times New Roman"/>
      <w:sz w:val="26"/>
      <w:szCs w:val="24"/>
    </w:rPr>
  </w:style>
  <w:style w:type="paragraph" w:styleId="Header">
    <w:name w:val="header"/>
    <w:basedOn w:val="Normal"/>
    <w:link w:val="HeaderChar"/>
    <w:uiPriority w:val="99"/>
    <w:rsid w:val="00910A05"/>
    <w:pPr>
      <w:tabs>
        <w:tab w:val="center" w:pos="4320"/>
        <w:tab w:val="right" w:pos="8640"/>
      </w:tabs>
    </w:pPr>
  </w:style>
  <w:style w:type="character" w:customStyle="1" w:styleId="HeaderChar">
    <w:name w:val="Header Char"/>
    <w:basedOn w:val="DefaultParagraphFont"/>
    <w:link w:val="Header"/>
    <w:uiPriority w:val="99"/>
    <w:rsid w:val="00910A05"/>
    <w:rPr>
      <w:rFonts w:ascii="Times New Roman" w:eastAsia="Times New Roman" w:hAnsi="Times New Roman" w:cs="Times New Roman"/>
      <w:sz w:val="24"/>
      <w:szCs w:val="24"/>
    </w:rPr>
  </w:style>
  <w:style w:type="character" w:styleId="PageNumber">
    <w:name w:val="page number"/>
    <w:basedOn w:val="DefaultParagraphFont"/>
    <w:rsid w:val="00910A05"/>
  </w:style>
  <w:style w:type="paragraph" w:styleId="BodyTextIndent2">
    <w:name w:val="Body Text Indent 2"/>
    <w:basedOn w:val="Normal"/>
    <w:link w:val="BodyTextIndent2Char"/>
    <w:rsid w:val="00910A05"/>
    <w:pPr>
      <w:spacing w:before="60" w:after="60" w:line="360" w:lineRule="auto"/>
      <w:ind w:firstLine="720"/>
      <w:jc w:val="both"/>
    </w:pPr>
  </w:style>
  <w:style w:type="character" w:customStyle="1" w:styleId="BodyTextIndent2Char">
    <w:name w:val="Body Text Indent 2 Char"/>
    <w:basedOn w:val="DefaultParagraphFont"/>
    <w:link w:val="BodyTextIndent2"/>
    <w:rsid w:val="00910A05"/>
    <w:rPr>
      <w:rFonts w:ascii="Times New Roman" w:eastAsia="Times New Roman" w:hAnsi="Times New Roman" w:cs="Times New Roman"/>
      <w:sz w:val="24"/>
      <w:szCs w:val="24"/>
    </w:rPr>
  </w:style>
  <w:style w:type="table" w:styleId="TableGrid">
    <w:name w:val="Table Grid"/>
    <w:basedOn w:val="TableNormal"/>
    <w:rsid w:val="00910A0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831DE"/>
    <w:pPr>
      <w:ind w:left="720"/>
      <w:contextualSpacing/>
    </w:pPr>
  </w:style>
  <w:style w:type="paragraph" w:styleId="Footer">
    <w:name w:val="footer"/>
    <w:basedOn w:val="Normal"/>
    <w:link w:val="FooterChar"/>
    <w:uiPriority w:val="99"/>
    <w:unhideWhenUsed/>
    <w:rsid w:val="00906A04"/>
    <w:pPr>
      <w:tabs>
        <w:tab w:val="center" w:pos="4680"/>
        <w:tab w:val="right" w:pos="9360"/>
      </w:tabs>
    </w:pPr>
  </w:style>
  <w:style w:type="character" w:customStyle="1" w:styleId="FooterChar">
    <w:name w:val="Footer Char"/>
    <w:basedOn w:val="DefaultParagraphFont"/>
    <w:link w:val="Footer"/>
    <w:uiPriority w:val="99"/>
    <w:rsid w:val="00906A0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06A04"/>
    <w:rPr>
      <w:rFonts w:ascii="Tahoma" w:hAnsi="Tahoma" w:cs="Tahoma"/>
      <w:sz w:val="16"/>
      <w:szCs w:val="16"/>
    </w:rPr>
  </w:style>
  <w:style w:type="character" w:customStyle="1" w:styleId="BalloonTextChar">
    <w:name w:val="Balloon Text Char"/>
    <w:basedOn w:val="DefaultParagraphFont"/>
    <w:link w:val="BalloonText"/>
    <w:uiPriority w:val="99"/>
    <w:semiHidden/>
    <w:rsid w:val="00906A0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F74BF-BA82-4DCB-9954-25C97F0A1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1220</Words>
  <Characters>6955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007</cp:lastModifiedBy>
  <cp:revision>2</cp:revision>
  <dcterms:created xsi:type="dcterms:W3CDTF">2017-03-27T03:27:00Z</dcterms:created>
  <dcterms:modified xsi:type="dcterms:W3CDTF">2017-03-27T03:27:00Z</dcterms:modified>
</cp:coreProperties>
</file>